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1E" w:rsidRDefault="009E211E">
      <w:pPr>
        <w:widowControl w:val="0"/>
        <w:spacing w:after="0" w:line="276" w:lineRule="auto"/>
      </w:pPr>
    </w:p>
    <w:p w:rsidR="009E211E" w:rsidRDefault="009E211E">
      <w:pPr>
        <w:rPr>
          <w:rFonts w:ascii="Arial" w:hAnsi="Arial" w:cs="Arial"/>
          <w:b/>
          <w:bCs/>
          <w:i/>
          <w:iCs/>
          <w:color w:val="000000"/>
          <w:sz w:val="42"/>
          <w:szCs w:val="42"/>
        </w:rPr>
        <w:sectPr w:rsidR="009E211E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2"/>
          <w:szCs w:val="42"/>
        </w:rPr>
        <w:t>Skupenské přeměny a kondenzace kyslíku – řešení</w:t>
      </w:r>
    </w:p>
    <w:p w:rsidR="009E211E" w:rsidRDefault="009E211E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určen pro žáky 2. stupně základních škol. Jeho cílem je zopakovat si skupenské přeměny a seznámit se s experimentem kondenzace kyslíku pomocí kapalného dusíku. </w:t>
      </w:r>
    </w:p>
    <w:p w:rsidR="009E211E" w:rsidRDefault="009E211E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Kondenzace kyslíku pomocí kapalného dusíku</w:t>
        </w:r>
      </w:hyperlink>
    </w:p>
    <w:p w:rsidR="009E211E" w:rsidRDefault="009E211E">
      <w:pPr>
        <w:sectPr w:rsidR="009E211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9E211E" w:rsidRDefault="009E211E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Nad šipky napište skupenské přeměny.</w:t>
      </w:r>
    </w:p>
    <w:p w:rsidR="009E211E" w:rsidRDefault="00494AFC">
      <w:pPr>
        <w:spacing w:before="120" w:line="240" w:lineRule="auto"/>
        <w:ind w:right="403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margin-left:70.5pt;margin-top:9.7pt;width:384.4pt;height:232.15pt;z-index:1;visibility:visible;mso-wrap-distance-top:9pt;mso-wrap-distance-bottom:9pt">
            <v:imagedata r:id="rId11" o:title=""/>
            <w10:wrap type="topAndBottom"/>
          </v:shape>
        </w:pict>
      </w:r>
    </w:p>
    <w:p w:rsidR="009E211E" w:rsidRDefault="009E211E">
      <w:pPr>
        <w:numPr>
          <w:ilvl w:val="0"/>
          <w:numId w:val="1"/>
        </w:numPr>
        <w:spacing w:before="120" w:line="240" w:lineRule="auto"/>
        <w:ind w:left="714" w:right="403" w:hanging="357"/>
        <w:sectPr w:rsidR="009E211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Proč špejle znovu vzplanula?</w:t>
      </w:r>
    </w:p>
    <w:p w:rsidR="009E211E" w:rsidRDefault="009E211E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9E211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FF3399"/>
          <w:sz w:val="24"/>
          <w:szCs w:val="24"/>
        </w:rPr>
        <w:t xml:space="preserve">Špejle znovu vzplanula, protože na dně zkumavky zkondenzoval kyslík, který podporuje hoření. </w:t>
      </w:r>
    </w:p>
    <w:p w:rsidR="009E211E" w:rsidRDefault="009E211E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Které látky je ve vzduchu nejvíce?</w:t>
      </w:r>
    </w:p>
    <w:p w:rsidR="009E211E" w:rsidRDefault="009E211E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uhličitý</w:t>
      </w:r>
    </w:p>
    <w:p w:rsidR="009E211E" w:rsidRDefault="009E211E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kyslík</w:t>
      </w:r>
    </w:p>
    <w:p w:rsidR="009E211E" w:rsidRDefault="009E211E">
      <w:pPr>
        <w:numPr>
          <w:ilvl w:val="1"/>
          <w:numId w:val="1"/>
        </w:numPr>
        <w:spacing w:after="0" w:line="240" w:lineRule="auto"/>
        <w:ind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dusík</w:t>
      </w:r>
      <w:r>
        <w:br w:type="page"/>
      </w:r>
    </w:p>
    <w:p w:rsidR="009E211E" w:rsidRDefault="009E211E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 pravdivost výroků.</w:t>
      </w:r>
    </w:p>
    <w:p w:rsidR="009E211E" w:rsidRDefault="009E211E"/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9E211E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9E211E" w:rsidRPr="001D68CF" w:rsidRDefault="009E211E" w:rsidP="001D68C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9E211E" w:rsidRPr="001D68CF" w:rsidRDefault="009E211E" w:rsidP="001D68C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9E211E" w:rsidRPr="001D68CF" w:rsidRDefault="009E211E" w:rsidP="001D68C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9E211E">
        <w:trPr>
          <w:trHeight w:val="675"/>
          <w:jc w:val="center"/>
        </w:trPr>
        <w:tc>
          <w:tcPr>
            <w:tcW w:w="6973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Arial" w:hAnsi="Arial" w:cs="Arial"/>
                <w:b/>
                <w:bCs/>
              </w:rPr>
              <w:t>Kapalný dusík má teplotu 196 °C</w:t>
            </w:r>
            <w:r w:rsidR="0098513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9E211E">
        <w:trPr>
          <w:trHeight w:val="675"/>
          <w:jc w:val="center"/>
        </w:trPr>
        <w:tc>
          <w:tcPr>
            <w:tcW w:w="6973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Arial" w:hAnsi="Arial" w:cs="Arial"/>
                <w:b/>
                <w:bCs/>
              </w:rPr>
              <w:t>Dusík je za normálních podmínek plyn.</w:t>
            </w:r>
          </w:p>
        </w:tc>
        <w:tc>
          <w:tcPr>
            <w:tcW w:w="850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11E">
        <w:trPr>
          <w:trHeight w:val="675"/>
          <w:jc w:val="center"/>
        </w:trPr>
        <w:tc>
          <w:tcPr>
            <w:tcW w:w="6973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Arial" w:hAnsi="Arial" w:cs="Arial"/>
                <w:b/>
                <w:bCs/>
              </w:rPr>
              <w:t>Oxid uhličitý nepodporuje hoření.</w:t>
            </w:r>
          </w:p>
        </w:tc>
        <w:tc>
          <w:tcPr>
            <w:tcW w:w="850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11E">
        <w:trPr>
          <w:trHeight w:val="675"/>
          <w:jc w:val="center"/>
        </w:trPr>
        <w:tc>
          <w:tcPr>
            <w:tcW w:w="6973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Arial" w:hAnsi="Arial" w:cs="Arial"/>
                <w:b/>
                <w:bCs/>
              </w:rPr>
              <w:t>Kyslík je za normálních podmínek kapalná látka.</w:t>
            </w:r>
          </w:p>
        </w:tc>
        <w:tc>
          <w:tcPr>
            <w:tcW w:w="850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9E211E" w:rsidRPr="001D68CF" w:rsidRDefault="009E211E" w:rsidP="001D68C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8CF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</w:tbl>
    <w:p w:rsidR="009E211E" w:rsidRDefault="009E211E">
      <w:pPr>
        <w:spacing w:line="240" w:lineRule="auto"/>
        <w:ind w:left="720" w:right="401" w:hanging="360"/>
        <w:sectPr w:rsidR="009E211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E211E" w:rsidRDefault="009E211E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9E211E" w:rsidRDefault="009E211E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9E211E" w:rsidRDefault="009E211E">
      <w:pPr>
        <w:numPr>
          <w:ins w:id="0" w:author="Hana" w:date="2023-10-27T10:07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9E211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E211E" w:rsidRDefault="009E211E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E211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1E" w:rsidRDefault="009E211E">
      <w:pPr>
        <w:rPr>
          <w:rFonts w:ascii="Times New Roman" w:hAnsi="Times New Roman" w:cs="Times New Roman"/>
          <w:sz w:val="24"/>
          <w:szCs w:val="24"/>
        </w:rPr>
      </w:pPr>
    </w:p>
    <w:p w:rsidR="009E211E" w:rsidRDefault="009E211E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9E211E" w:rsidRDefault="009E211E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9E211E" w:rsidRDefault="009E211E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9E211E" w:rsidRDefault="009E211E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9E211E" w:rsidRDefault="009E211E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9E211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E211E" w:rsidRDefault="00985139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1.png" o:spid="_x0000_i1027" type="#_x0000_t75" style="width:91pt;height:30.55pt;visibility:visible">
            <v:imagedata r:id="rId12" o:title=""/>
          </v:shape>
        </w:pict>
      </w:r>
      <w:r w:rsidR="009E21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9E211E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Markéta Tomandlová</w:t>
      </w:r>
      <w:bookmarkStart w:id="1" w:name="_GoBack"/>
      <w:bookmarkEnd w:id="1"/>
    </w:p>
    <w:p w:rsidR="009E211E" w:rsidRDefault="009E211E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2" w:name="_heading_h_gjdgxs" w:colFirst="0" w:colLast="0"/>
      <w:bookmarkEnd w:id="2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E211E" w:rsidSect="00B315EE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FC" w:rsidRDefault="00494AFC" w:rsidP="00B315EE">
      <w:pPr>
        <w:spacing w:after="0" w:line="240" w:lineRule="auto"/>
      </w:pPr>
      <w:r>
        <w:separator/>
      </w:r>
    </w:p>
  </w:endnote>
  <w:endnote w:type="continuationSeparator" w:id="0">
    <w:p w:rsidR="00494AFC" w:rsidRDefault="00494AFC" w:rsidP="00B3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1E" w:rsidRDefault="009E211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E211E">
      <w:tc>
        <w:tcPr>
          <w:tcW w:w="3485" w:type="dxa"/>
        </w:tcPr>
        <w:p w:rsidR="009E211E" w:rsidRPr="001D68CF" w:rsidRDefault="009E211E" w:rsidP="001D68C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E211E" w:rsidRPr="001D68CF" w:rsidRDefault="009E211E" w:rsidP="001D68C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E211E" w:rsidRPr="001D68CF" w:rsidRDefault="009E211E" w:rsidP="001D68C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E211E" w:rsidRDefault="00494AF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FC" w:rsidRDefault="00494AFC" w:rsidP="00B315EE">
      <w:pPr>
        <w:spacing w:after="0" w:line="240" w:lineRule="auto"/>
      </w:pPr>
      <w:r>
        <w:separator/>
      </w:r>
    </w:p>
  </w:footnote>
  <w:footnote w:type="continuationSeparator" w:id="0">
    <w:p w:rsidR="00494AFC" w:rsidRDefault="00494AFC" w:rsidP="00B3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1E" w:rsidRDefault="009E211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E211E">
      <w:trPr>
        <w:trHeight w:val="1278"/>
      </w:trPr>
      <w:tc>
        <w:tcPr>
          <w:tcW w:w="10455" w:type="dxa"/>
        </w:tcPr>
        <w:p w:rsidR="009E211E" w:rsidRPr="001D68CF" w:rsidRDefault="00985139" w:rsidP="001D68C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9E211E" w:rsidRDefault="009E211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1E" w:rsidRDefault="00494AF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885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D7947D3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6FB845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5EE"/>
    <w:rsid w:val="001D68CF"/>
    <w:rsid w:val="00494AFC"/>
    <w:rsid w:val="00517B20"/>
    <w:rsid w:val="005B5D5D"/>
    <w:rsid w:val="00985139"/>
    <w:rsid w:val="009E211E"/>
    <w:rsid w:val="00B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18F3B4"/>
  <w15:docId w15:val="{D7F3CABB-7DB9-4CAC-BE5C-C8D9B7EB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15EE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B315E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B315E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B315E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B315E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B315EE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B315E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B1D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B1D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B1D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B1D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B1D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B1DD2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B315EE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B315E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8B1D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B315EE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315EE"/>
  </w:style>
  <w:style w:type="paragraph" w:styleId="Zhlav">
    <w:name w:val="header"/>
    <w:basedOn w:val="Normln"/>
    <w:link w:val="ZhlavChar"/>
    <w:uiPriority w:val="99"/>
    <w:rsid w:val="00B3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8B1DD2"/>
  </w:style>
  <w:style w:type="character" w:customStyle="1" w:styleId="ZpatChar">
    <w:name w:val="Zápatí Char"/>
    <w:basedOn w:val="Standardnpsmoodstavce"/>
    <w:link w:val="Zpat"/>
    <w:uiPriority w:val="99"/>
    <w:locked/>
    <w:rsid w:val="00B315EE"/>
  </w:style>
  <w:style w:type="paragraph" w:styleId="Zpat">
    <w:name w:val="footer"/>
    <w:basedOn w:val="Normln"/>
    <w:link w:val="ZpatChar"/>
    <w:uiPriority w:val="99"/>
    <w:rsid w:val="00B3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8B1DD2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B315E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8B1DD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1">
    <w:name w:val="Styl31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B315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B5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1DD2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15-kondenzace-kysliku-pomoci-kapalneho-dusik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Skupenské přeměny a kondenzace kyslíku – řešení </dc:title>
  <dc:subject/>
  <dc:creator>Jan Johanovský</dc:creator>
  <cp:keywords/>
  <dc:description/>
  <cp:lastModifiedBy>Čtvrtečková Lenka</cp:lastModifiedBy>
  <cp:revision>3</cp:revision>
  <dcterms:created xsi:type="dcterms:W3CDTF">2023-10-27T08:11:00Z</dcterms:created>
  <dcterms:modified xsi:type="dcterms:W3CDTF">2023-11-02T12:29:00Z</dcterms:modified>
</cp:coreProperties>
</file>