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4F9" w:rsidRPr="00A737BD" w:rsidRDefault="00CF14F9">
      <w:pPr>
        <w:pStyle w:val="Normln1"/>
        <w:rPr>
          <w:rFonts w:ascii="Arial" w:hAnsi="Arial" w:cs="Arial"/>
          <w:b/>
          <w:bCs/>
          <w:sz w:val="44"/>
          <w:szCs w:val="44"/>
        </w:rPr>
      </w:pPr>
      <w:r w:rsidRPr="00A737BD">
        <w:rPr>
          <w:rFonts w:ascii="Arial" w:hAnsi="Arial" w:cs="Arial"/>
          <w:b/>
          <w:bCs/>
          <w:sz w:val="44"/>
          <w:szCs w:val="44"/>
        </w:rPr>
        <w:t>Jód – řešení</w:t>
      </w:r>
    </w:p>
    <w:p w:rsidR="00CF14F9" w:rsidRPr="00A737BD" w:rsidRDefault="00CF14F9">
      <w:pPr>
        <w:pStyle w:val="Normln1"/>
        <w:rPr>
          <w:rFonts w:ascii="Arial" w:hAnsi="Arial" w:cs="Arial"/>
          <w:b/>
          <w:bCs/>
          <w:sz w:val="44"/>
          <w:szCs w:val="44"/>
        </w:rPr>
        <w:sectPr w:rsidR="00CF14F9" w:rsidRPr="00A737BD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 w:rsidRPr="00A737BD">
        <w:rPr>
          <w:rFonts w:ascii="Arial" w:hAnsi="Arial" w:cs="Arial"/>
          <w:color w:val="00000A"/>
          <w:sz w:val="24"/>
          <w:szCs w:val="24"/>
        </w:rPr>
        <w:t>Pracovní list je určen pro žáky středních škol. Žáci si zopakují základní vlastnosti jódu a</w:t>
      </w:r>
      <w:r>
        <w:rPr>
          <w:rFonts w:ascii="Arial" w:hAnsi="Arial" w:cs="Arial"/>
          <w:color w:val="00000A"/>
          <w:sz w:val="24"/>
          <w:szCs w:val="24"/>
        </w:rPr>
        <w:t> jeho</w:t>
      </w:r>
      <w:r w:rsidRPr="00A737BD">
        <w:rPr>
          <w:rFonts w:ascii="Arial" w:hAnsi="Arial" w:cs="Arial"/>
          <w:color w:val="00000A"/>
          <w:sz w:val="24"/>
          <w:szCs w:val="24"/>
        </w:rPr>
        <w:t xml:space="preserve"> přípravu.</w:t>
      </w:r>
    </w:p>
    <w:p w:rsidR="00CF14F9" w:rsidRPr="00A737BD" w:rsidRDefault="00CF14F9">
      <w:pPr>
        <w:pStyle w:val="Normln1"/>
        <w:numPr>
          <w:ilvl w:val="0"/>
          <w:numId w:val="1"/>
        </w:num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</w:rPr>
        <w:sectPr w:rsidR="00CF14F9" w:rsidRPr="00A737B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0">
        <w:r w:rsidRPr="00A737BD">
          <w:rPr>
            <w:rFonts w:ascii="Arial" w:hAnsi="Arial" w:cs="Arial"/>
            <w:b/>
            <w:bCs/>
            <w:color w:val="F22EA2"/>
            <w:sz w:val="32"/>
            <w:szCs w:val="32"/>
            <w:u w:val="single"/>
          </w:rPr>
          <w:t>Pokus: Reakce siřičitanu sodného s jodičnanem draselným</w:t>
        </w:r>
      </w:hyperlink>
    </w:p>
    <w:p w:rsidR="00CF14F9" w:rsidRPr="00A737BD" w:rsidRDefault="00CF14F9">
      <w:pPr>
        <w:pStyle w:val="Normln1"/>
      </w:pPr>
    </w:p>
    <w:p w:rsidR="00CF14F9" w:rsidRPr="00A737BD" w:rsidRDefault="00CF14F9">
      <w:pPr>
        <w:pStyle w:val="Normln1"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</w:pPr>
      <w:r w:rsidRPr="00A737BD">
        <w:rPr>
          <w:rFonts w:ascii="Arial" w:hAnsi="Arial" w:cs="Arial"/>
          <w:color w:val="000000"/>
          <w:sz w:val="28"/>
          <w:szCs w:val="28"/>
        </w:rPr>
        <w:t>______________</w:t>
      </w:r>
      <w:r w:rsidRPr="00A737BD">
        <w:rPr>
          <w:rFonts w:ascii="Arial" w:hAnsi="Arial" w:cs="Arial"/>
          <w:color w:val="F030A1"/>
          <w:sz w:val="28"/>
          <w:szCs w:val="28"/>
        </w:rPr>
        <w:t>______________</w:t>
      </w:r>
      <w:r w:rsidRPr="00A737BD">
        <w:rPr>
          <w:rFonts w:ascii="Arial" w:hAnsi="Arial" w:cs="Arial"/>
          <w:color w:val="33BEF2"/>
          <w:sz w:val="28"/>
          <w:szCs w:val="28"/>
        </w:rPr>
        <w:t>______________</w:t>
      </w:r>
      <w:r w:rsidRPr="00A737BD">
        <w:rPr>
          <w:rFonts w:ascii="Arial" w:hAnsi="Arial" w:cs="Arial"/>
          <w:color w:val="404040"/>
          <w:sz w:val="28"/>
          <w:szCs w:val="28"/>
        </w:rPr>
        <w:t>______________</w:t>
      </w:r>
    </w:p>
    <w:p w:rsidR="00CF14F9" w:rsidRPr="00A737BD" w:rsidRDefault="00CF14F9">
      <w:pPr>
        <w:pStyle w:val="Normln1"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CF14F9" w:rsidRPr="00A737B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CF14F9" w:rsidRPr="00A737BD" w:rsidRDefault="00CF14F9">
      <w:pPr>
        <w:pStyle w:val="Normln1"/>
        <w:numPr>
          <w:ilvl w:val="0"/>
          <w:numId w:val="6"/>
        </w:numPr>
        <w:spacing w:line="240" w:lineRule="auto"/>
        <w:ind w:right="401"/>
      </w:pPr>
      <w:r w:rsidRPr="00A737BD">
        <w:rPr>
          <w:rFonts w:ascii="Arial" w:hAnsi="Arial" w:cs="Arial"/>
          <w:b/>
          <w:bCs/>
          <w:sz w:val="24"/>
          <w:szCs w:val="24"/>
        </w:rPr>
        <w:t>Napište fyzikální vlastnosti jódu.</w:t>
      </w:r>
    </w:p>
    <w:p w:rsidR="00CF14F9" w:rsidRPr="00A737BD" w:rsidRDefault="00CF14F9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CF14F9" w:rsidRPr="00A737BD" w:rsidRDefault="00CF14F9">
      <w:pPr>
        <w:pStyle w:val="Normln1"/>
        <w:spacing w:line="240" w:lineRule="auto"/>
        <w:ind w:left="720" w:right="401"/>
        <w:rPr>
          <w:rFonts w:ascii="Arial" w:hAnsi="Arial" w:cs="Arial"/>
          <w:color w:val="00000A"/>
          <w:sz w:val="24"/>
          <w:szCs w:val="24"/>
        </w:rPr>
      </w:pPr>
      <w:r w:rsidRPr="00A737BD">
        <w:rPr>
          <w:rFonts w:ascii="Arial" w:hAnsi="Arial" w:cs="Arial"/>
          <w:b/>
          <w:bCs/>
          <w:sz w:val="24"/>
          <w:szCs w:val="24"/>
        </w:rPr>
        <w:tab/>
      </w:r>
      <w:r w:rsidRPr="00A737BD">
        <w:rPr>
          <w:rFonts w:ascii="Arial" w:hAnsi="Arial" w:cs="Arial"/>
          <w:b/>
          <w:bCs/>
          <w:sz w:val="24"/>
          <w:szCs w:val="24"/>
        </w:rPr>
        <w:tab/>
      </w:r>
      <w:r w:rsidRPr="00A737BD">
        <w:rPr>
          <w:rFonts w:ascii="Arial" w:hAnsi="Arial" w:cs="Arial"/>
          <w:b/>
          <w:bCs/>
          <w:sz w:val="24"/>
          <w:szCs w:val="24"/>
        </w:rPr>
        <w:tab/>
      </w:r>
      <w:r w:rsidRPr="00A737BD">
        <w:rPr>
          <w:rFonts w:ascii="Arial" w:hAnsi="Arial" w:cs="Arial"/>
          <w:b/>
          <w:bCs/>
          <w:sz w:val="24"/>
          <w:szCs w:val="24"/>
        </w:rPr>
        <w:tab/>
      </w:r>
      <w:r w:rsidR="00684376" w:rsidRPr="00F36957">
        <w:rPr>
          <w:rFonts w:ascii="Arial" w:hAnsi="Arial" w:cs="Arial"/>
          <w:color w:val="00000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.png" o:spid="_x0000_i1027" type="#_x0000_t75" style="width:158.25pt;height:82.5pt;visibility:visible">
            <v:imagedata r:id="rId11" o:title=""/>
          </v:shape>
        </w:pict>
      </w:r>
    </w:p>
    <w:p w:rsidR="00CF14F9" w:rsidRPr="00A737BD" w:rsidRDefault="00CF14F9" w:rsidP="00F36957">
      <w:pPr>
        <w:pStyle w:val="Normln1"/>
        <w:spacing w:line="240" w:lineRule="auto"/>
        <w:ind w:left="720" w:right="401"/>
        <w:rPr>
          <w:rFonts w:ascii="Arial" w:hAnsi="Arial" w:cs="Arial"/>
          <w:color w:val="202122"/>
          <w:sz w:val="21"/>
          <w:szCs w:val="21"/>
          <w:highlight w:val="white"/>
        </w:rPr>
      </w:pPr>
      <w:r w:rsidRPr="00A737BD">
        <w:rPr>
          <w:rFonts w:ascii="Arial" w:hAnsi="Arial" w:cs="Arial"/>
          <w:color w:val="202122"/>
          <w:sz w:val="15"/>
          <w:szCs w:val="15"/>
          <w:highlight w:val="white"/>
        </w:rPr>
        <w:t>Soubor:</w:t>
      </w:r>
      <w:r>
        <w:rPr>
          <w:rFonts w:ascii="Arial" w:hAnsi="Arial" w:cs="Arial"/>
          <w:color w:val="202122"/>
          <w:sz w:val="15"/>
          <w:szCs w:val="15"/>
          <w:highlight w:val="white"/>
        </w:rPr>
        <w:t xml:space="preserve"> </w:t>
      </w:r>
      <w:r w:rsidRPr="00A737BD">
        <w:rPr>
          <w:rFonts w:ascii="Arial" w:hAnsi="Arial" w:cs="Arial"/>
          <w:color w:val="202122"/>
          <w:sz w:val="15"/>
          <w:szCs w:val="15"/>
          <w:highlight w:val="white"/>
        </w:rPr>
        <w:t xml:space="preserve">Sample </w:t>
      </w:r>
      <w:proofErr w:type="spellStart"/>
      <w:r w:rsidRPr="00A737BD">
        <w:rPr>
          <w:rFonts w:ascii="Arial" w:hAnsi="Arial" w:cs="Arial"/>
          <w:color w:val="202122"/>
          <w:sz w:val="15"/>
          <w:szCs w:val="15"/>
          <w:highlight w:val="white"/>
        </w:rPr>
        <w:t>of</w:t>
      </w:r>
      <w:proofErr w:type="spellEnd"/>
      <w:r w:rsidRPr="00A737BD">
        <w:rPr>
          <w:rFonts w:ascii="Arial" w:hAnsi="Arial" w:cs="Arial"/>
          <w:color w:val="202122"/>
          <w:sz w:val="15"/>
          <w:szCs w:val="15"/>
          <w:highlight w:val="white"/>
        </w:rPr>
        <w:t xml:space="preserve"> iodine.jpg. (22. listopadu 2022). </w:t>
      </w:r>
      <w:proofErr w:type="spellStart"/>
      <w:r w:rsidRPr="00A737BD">
        <w:rPr>
          <w:rFonts w:ascii="Arial" w:hAnsi="Arial" w:cs="Arial"/>
          <w:i/>
          <w:iCs/>
          <w:color w:val="202122"/>
          <w:sz w:val="15"/>
          <w:szCs w:val="15"/>
          <w:highlight w:val="white"/>
        </w:rPr>
        <w:t>Wikimedia</w:t>
      </w:r>
      <w:proofErr w:type="spellEnd"/>
      <w:r w:rsidRPr="00A737BD">
        <w:rPr>
          <w:rFonts w:ascii="Arial" w:hAnsi="Arial" w:cs="Arial"/>
          <w:i/>
          <w:iCs/>
          <w:color w:val="202122"/>
          <w:sz w:val="15"/>
          <w:szCs w:val="15"/>
          <w:highlight w:val="white"/>
        </w:rPr>
        <w:t xml:space="preserve"> </w:t>
      </w:r>
      <w:proofErr w:type="spellStart"/>
      <w:r w:rsidRPr="00A737BD">
        <w:rPr>
          <w:rFonts w:ascii="Arial" w:hAnsi="Arial" w:cs="Arial"/>
          <w:i/>
          <w:iCs/>
          <w:color w:val="202122"/>
          <w:sz w:val="15"/>
          <w:szCs w:val="15"/>
          <w:highlight w:val="white"/>
        </w:rPr>
        <w:t>Commons</w:t>
      </w:r>
      <w:proofErr w:type="spellEnd"/>
      <w:r w:rsidRPr="00A737BD">
        <w:rPr>
          <w:rFonts w:ascii="Arial" w:hAnsi="Arial" w:cs="Arial"/>
          <w:color w:val="202122"/>
          <w:sz w:val="15"/>
          <w:szCs w:val="15"/>
          <w:highlight w:val="white"/>
        </w:rPr>
        <w:t>. Získáno 07:55, 20. listopadu 2023 z</w:t>
      </w:r>
      <w:r>
        <w:rPr>
          <w:rFonts w:ascii="Arial" w:hAnsi="Arial" w:cs="Arial"/>
          <w:color w:val="202122"/>
          <w:sz w:val="15"/>
          <w:szCs w:val="15"/>
          <w:highlight w:val="white"/>
        </w:rPr>
        <w:t> </w:t>
      </w:r>
      <w:hyperlink r:id="rId12">
        <w:r w:rsidRPr="00A737BD">
          <w:rPr>
            <w:rFonts w:ascii="Arial" w:hAnsi="Arial" w:cs="Arial"/>
            <w:color w:val="0645AD"/>
            <w:sz w:val="15"/>
            <w:szCs w:val="15"/>
            <w:highlight w:val="white"/>
          </w:rPr>
          <w:t>https://commons.wikimedia.org/w/index.php?title=File:Sample_of_iodine.jpg&amp;oldid=708557010</w:t>
        </w:r>
      </w:hyperlink>
      <w:r w:rsidRPr="00A737BD">
        <w:rPr>
          <w:rFonts w:ascii="Arial" w:hAnsi="Arial" w:cs="Arial"/>
          <w:color w:val="202122"/>
          <w:sz w:val="21"/>
          <w:szCs w:val="21"/>
          <w:highlight w:val="white"/>
        </w:rPr>
        <w:t>.</w:t>
      </w:r>
    </w:p>
    <w:p w:rsidR="00CF14F9" w:rsidRPr="00A737BD" w:rsidRDefault="00CF14F9">
      <w:pPr>
        <w:pStyle w:val="Normln1"/>
        <w:spacing w:line="240" w:lineRule="auto"/>
        <w:ind w:left="720" w:right="401"/>
        <w:rPr>
          <w:rFonts w:ascii="Arial" w:hAnsi="Arial" w:cs="Arial"/>
          <w:color w:val="202122"/>
          <w:sz w:val="21"/>
          <w:szCs w:val="21"/>
          <w:highlight w:val="white"/>
        </w:rPr>
      </w:pPr>
    </w:p>
    <w:p w:rsidR="00CF14F9" w:rsidRPr="00F36957" w:rsidRDefault="00CF14F9">
      <w:pPr>
        <w:pStyle w:val="Normln1"/>
        <w:spacing w:line="240" w:lineRule="auto"/>
        <w:ind w:left="720" w:right="401"/>
        <w:rPr>
          <w:rFonts w:ascii="Arial" w:hAnsi="Arial" w:cs="Arial"/>
          <w:color w:val="FF3399"/>
          <w:sz w:val="24"/>
          <w:szCs w:val="24"/>
          <w:highlight w:val="white"/>
        </w:rPr>
      </w:pPr>
      <w:r w:rsidRPr="00F36957">
        <w:rPr>
          <w:rFonts w:ascii="Arial" w:hAnsi="Arial" w:cs="Arial"/>
          <w:color w:val="FF3399"/>
          <w:sz w:val="24"/>
          <w:szCs w:val="24"/>
        </w:rPr>
        <w:t>Jód je velmi vzácný prvek, je biogenní, v</w:t>
      </w:r>
      <w:r>
        <w:rPr>
          <w:rFonts w:ascii="Arial" w:hAnsi="Arial" w:cs="Arial"/>
          <w:color w:val="FF3399"/>
          <w:sz w:val="24"/>
          <w:szCs w:val="24"/>
        </w:rPr>
        <w:t> </w:t>
      </w:r>
      <w:r w:rsidRPr="00F36957">
        <w:rPr>
          <w:rFonts w:ascii="Arial" w:hAnsi="Arial" w:cs="Arial"/>
          <w:color w:val="FF3399"/>
          <w:sz w:val="24"/>
          <w:szCs w:val="24"/>
        </w:rPr>
        <w:t xml:space="preserve">přírodě se vyskytuje pouze ve sloučeninách. </w:t>
      </w:r>
      <w:r w:rsidRPr="00F36957">
        <w:rPr>
          <w:rFonts w:ascii="Arial" w:hAnsi="Arial" w:cs="Arial"/>
          <w:color w:val="FF3399"/>
          <w:sz w:val="24"/>
          <w:szCs w:val="24"/>
          <w:highlight w:val="white"/>
        </w:rPr>
        <w:t>Elementární j</w:t>
      </w:r>
      <w:r>
        <w:rPr>
          <w:rFonts w:ascii="Arial" w:hAnsi="Arial" w:cs="Arial"/>
          <w:color w:val="FF3399"/>
          <w:sz w:val="24"/>
          <w:szCs w:val="24"/>
          <w:highlight w:val="white"/>
        </w:rPr>
        <w:t>ó</w:t>
      </w:r>
      <w:r w:rsidRPr="00F36957">
        <w:rPr>
          <w:rFonts w:ascii="Arial" w:hAnsi="Arial" w:cs="Arial"/>
          <w:color w:val="FF3399"/>
          <w:sz w:val="24"/>
          <w:szCs w:val="24"/>
          <w:highlight w:val="white"/>
        </w:rPr>
        <w:t>d je tmavě fialová až černá látka, která za atmosférického tlaku přechází přímo do plynné fáze, sublimuje. Jeho páry mají fialovou barvu a</w:t>
      </w:r>
      <w:r>
        <w:rPr>
          <w:rFonts w:ascii="Arial" w:hAnsi="Arial" w:cs="Arial"/>
          <w:color w:val="FF3399"/>
          <w:sz w:val="24"/>
          <w:szCs w:val="24"/>
          <w:highlight w:val="white"/>
        </w:rPr>
        <w:t> </w:t>
      </w:r>
      <w:r w:rsidRPr="00F36957">
        <w:rPr>
          <w:rFonts w:ascii="Arial" w:hAnsi="Arial" w:cs="Arial"/>
          <w:color w:val="FF3399"/>
          <w:sz w:val="24"/>
          <w:szCs w:val="24"/>
          <w:highlight w:val="white"/>
        </w:rPr>
        <w:t>charakteristický dráždivý zápach. Ve vodě se rozpouští velmi slabě, lépe je rozpustný v</w:t>
      </w:r>
      <w:r>
        <w:rPr>
          <w:rFonts w:ascii="Arial" w:hAnsi="Arial" w:cs="Arial"/>
          <w:color w:val="FF3399"/>
          <w:sz w:val="24"/>
          <w:szCs w:val="24"/>
          <w:highlight w:val="white"/>
        </w:rPr>
        <w:t> </w:t>
      </w:r>
      <w:proofErr w:type="spellStart"/>
      <w:r w:rsidRPr="00F36957">
        <w:rPr>
          <w:rFonts w:ascii="Arial" w:hAnsi="Arial" w:cs="Arial"/>
          <w:color w:val="FF3399"/>
          <w:sz w:val="24"/>
          <w:szCs w:val="24"/>
          <w:highlight w:val="white"/>
        </w:rPr>
        <w:t>ethanolu</w:t>
      </w:r>
      <w:proofErr w:type="spellEnd"/>
      <w:r w:rsidRPr="00F36957">
        <w:rPr>
          <w:rFonts w:ascii="Arial" w:hAnsi="Arial" w:cs="Arial"/>
          <w:color w:val="FF3399"/>
          <w:sz w:val="24"/>
          <w:szCs w:val="24"/>
          <w:highlight w:val="white"/>
        </w:rPr>
        <w:t xml:space="preserve"> nebo nepolárních rozpouštědlech jako sirouhlík (CS</w:t>
      </w:r>
      <w:r w:rsidRPr="00F36957">
        <w:rPr>
          <w:rFonts w:ascii="Arial" w:hAnsi="Arial" w:cs="Arial"/>
          <w:color w:val="FF3399"/>
          <w:sz w:val="24"/>
          <w:szCs w:val="24"/>
          <w:highlight w:val="white"/>
          <w:vertAlign w:val="subscript"/>
        </w:rPr>
        <w:t>2</w:t>
      </w:r>
      <w:r w:rsidRPr="00F36957">
        <w:rPr>
          <w:rFonts w:ascii="Arial" w:hAnsi="Arial" w:cs="Arial"/>
          <w:color w:val="FF3399"/>
          <w:sz w:val="24"/>
          <w:szCs w:val="24"/>
          <w:highlight w:val="white"/>
        </w:rPr>
        <w:t>)</w:t>
      </w:r>
    </w:p>
    <w:p w:rsidR="00CF14F9" w:rsidRPr="00A737BD" w:rsidRDefault="00CF14F9">
      <w:pPr>
        <w:pStyle w:val="Normln1"/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  <w:highlight w:val="white"/>
        </w:rPr>
      </w:pPr>
    </w:p>
    <w:p w:rsidR="00CF14F9" w:rsidRPr="00A737BD" w:rsidRDefault="00CF14F9">
      <w:pPr>
        <w:pStyle w:val="Normln1"/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  <w:highlight w:val="white"/>
        </w:rPr>
        <w:sectPr w:rsidR="00CF14F9" w:rsidRPr="00A737B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CF14F9" w:rsidRPr="00F36957" w:rsidRDefault="00CF14F9" w:rsidP="00F36957">
      <w:pPr>
        <w:pStyle w:val="Normln1"/>
        <w:numPr>
          <w:ilvl w:val="0"/>
          <w:numId w:val="6"/>
        </w:numPr>
        <w:spacing w:line="240" w:lineRule="auto"/>
        <w:ind w:right="401"/>
      </w:pPr>
      <w:r w:rsidRPr="00A737BD">
        <w:rPr>
          <w:rFonts w:ascii="Arial" w:hAnsi="Arial" w:cs="Arial"/>
          <w:b/>
          <w:bCs/>
          <w:sz w:val="24"/>
          <w:szCs w:val="24"/>
        </w:rPr>
        <w:t>Označte správné odpovědi.</w:t>
      </w:r>
    </w:p>
    <w:p w:rsidR="00CF14F9" w:rsidRDefault="00CF14F9" w:rsidP="00F36957">
      <w:pPr>
        <w:pStyle w:val="Normln1"/>
        <w:spacing w:line="240" w:lineRule="auto"/>
        <w:ind w:left="2160" w:right="401" w:hanging="720"/>
        <w:rPr>
          <w:rFonts w:ascii="Arial" w:hAnsi="Arial" w:cs="Arial"/>
          <w:b/>
          <w:bCs/>
          <w:sz w:val="24"/>
          <w:szCs w:val="24"/>
        </w:rPr>
      </w:pPr>
      <w:r w:rsidRPr="00A737BD">
        <w:rPr>
          <w:rFonts w:ascii="Arial" w:hAnsi="Arial" w:cs="Arial"/>
          <w:b/>
          <w:bCs/>
          <w:sz w:val="24"/>
          <w:szCs w:val="24"/>
        </w:rPr>
        <w:t>a)</w:t>
      </w:r>
      <w:r w:rsidRPr="00A737BD">
        <w:rPr>
          <w:rFonts w:ascii="Arial" w:hAnsi="Arial" w:cs="Arial"/>
          <w:b/>
          <w:bCs/>
          <w:sz w:val="24"/>
          <w:szCs w:val="24"/>
        </w:rPr>
        <w:tab/>
        <w:t>Co se stane, když dva bezbarvé roztoky jodičnan s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A737BD">
        <w:rPr>
          <w:rFonts w:ascii="Arial" w:hAnsi="Arial" w:cs="Arial"/>
          <w:b/>
          <w:bCs/>
          <w:sz w:val="24"/>
          <w:szCs w:val="24"/>
        </w:rPr>
        <w:t xml:space="preserve"> siřičitanem </w:t>
      </w:r>
      <w:r w:rsidRPr="00A737BD">
        <w:rPr>
          <w:rFonts w:ascii="Arial" w:hAnsi="Arial" w:cs="Arial"/>
          <w:b/>
          <w:bCs/>
          <w:sz w:val="24"/>
          <w:szCs w:val="24"/>
        </w:rPr>
        <w:t xml:space="preserve">slijeme </w:t>
      </w:r>
      <w:r>
        <w:rPr>
          <w:rFonts w:ascii="Arial" w:hAnsi="Arial" w:cs="Arial"/>
          <w:b/>
          <w:bCs/>
          <w:sz w:val="24"/>
          <w:szCs w:val="24"/>
        </w:rPr>
        <w:t>se</w:t>
      </w:r>
      <w:r w:rsidRPr="00A737BD">
        <w:rPr>
          <w:rFonts w:ascii="Arial" w:hAnsi="Arial" w:cs="Arial"/>
          <w:b/>
          <w:bCs/>
          <w:sz w:val="24"/>
          <w:szCs w:val="24"/>
        </w:rPr>
        <w:t xml:space="preserve"> škrobem v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A737BD">
        <w:rPr>
          <w:rFonts w:ascii="Arial" w:hAnsi="Arial" w:cs="Arial"/>
          <w:b/>
          <w:bCs/>
          <w:sz w:val="24"/>
          <w:szCs w:val="24"/>
        </w:rPr>
        <w:t>kyselém prostředí</w:t>
      </w:r>
      <w:r>
        <w:rPr>
          <w:rFonts w:ascii="Arial" w:hAnsi="Arial" w:cs="Arial"/>
          <w:b/>
          <w:bCs/>
          <w:sz w:val="24"/>
          <w:szCs w:val="24"/>
        </w:rPr>
        <w:t>?</w:t>
      </w:r>
    </w:p>
    <w:p w:rsidR="00CF14F9" w:rsidRPr="00F36957" w:rsidRDefault="00CF14F9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F36957">
        <w:rPr>
          <w:rFonts w:ascii="Arial" w:hAnsi="Arial" w:cs="Arial"/>
          <w:bCs/>
          <w:sz w:val="24"/>
          <w:szCs w:val="24"/>
        </w:rPr>
        <w:t>V</w:t>
      </w:r>
      <w:r w:rsidRPr="00F36957">
        <w:rPr>
          <w:rFonts w:ascii="Arial" w:hAnsi="Arial" w:cs="Arial"/>
          <w:bCs/>
          <w:sz w:val="24"/>
          <w:szCs w:val="24"/>
        </w:rPr>
        <w:t>znikne sytě oranžová sraženina</w:t>
      </w:r>
      <w:r w:rsidRPr="00F36957">
        <w:rPr>
          <w:rFonts w:ascii="Arial" w:hAnsi="Arial" w:cs="Arial"/>
          <w:bCs/>
          <w:sz w:val="24"/>
          <w:szCs w:val="24"/>
        </w:rPr>
        <w:t>.</w:t>
      </w:r>
    </w:p>
    <w:p w:rsidR="00CF14F9" w:rsidRPr="00F36957" w:rsidRDefault="00CF14F9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  <w:bCs/>
          <w:color w:val="FF3399"/>
          <w:sz w:val="24"/>
          <w:szCs w:val="24"/>
        </w:rPr>
      </w:pPr>
      <w:r w:rsidRPr="00F36957">
        <w:rPr>
          <w:rFonts w:ascii="Arial" w:hAnsi="Arial" w:cs="Arial"/>
          <w:bCs/>
          <w:color w:val="FF3399"/>
          <w:sz w:val="24"/>
          <w:szCs w:val="24"/>
        </w:rPr>
        <w:t>V</w:t>
      </w:r>
      <w:r w:rsidRPr="00F36957">
        <w:rPr>
          <w:rFonts w:ascii="Arial" w:hAnsi="Arial" w:cs="Arial"/>
          <w:bCs/>
          <w:color w:val="FF3399"/>
          <w:sz w:val="24"/>
          <w:szCs w:val="24"/>
        </w:rPr>
        <w:t>znikne intenzivně modře zbarvený roztok</w:t>
      </w:r>
      <w:r w:rsidRPr="00F36957">
        <w:rPr>
          <w:rFonts w:ascii="Arial" w:hAnsi="Arial" w:cs="Arial"/>
          <w:bCs/>
          <w:color w:val="FF3399"/>
          <w:sz w:val="24"/>
          <w:szCs w:val="24"/>
        </w:rPr>
        <w:t>.</w:t>
      </w:r>
    </w:p>
    <w:p w:rsidR="00CF14F9" w:rsidRPr="00F36957" w:rsidRDefault="00CF14F9">
      <w:pPr>
        <w:pStyle w:val="Normln1"/>
        <w:numPr>
          <w:ilvl w:val="0"/>
          <w:numId w:val="2"/>
        </w:num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F36957">
        <w:rPr>
          <w:rFonts w:ascii="Arial" w:hAnsi="Arial" w:cs="Arial"/>
          <w:bCs/>
          <w:sz w:val="24"/>
          <w:szCs w:val="24"/>
        </w:rPr>
        <w:t>N</w:t>
      </w:r>
      <w:r w:rsidRPr="00F36957">
        <w:rPr>
          <w:rFonts w:ascii="Arial" w:hAnsi="Arial" w:cs="Arial"/>
          <w:bCs/>
          <w:sz w:val="24"/>
          <w:szCs w:val="24"/>
        </w:rPr>
        <w:t>estane se vůbec nic, roztok zůstane bezbarvý</w:t>
      </w:r>
      <w:r w:rsidRPr="00F36957">
        <w:rPr>
          <w:rFonts w:ascii="Arial" w:hAnsi="Arial" w:cs="Arial"/>
          <w:bCs/>
          <w:sz w:val="24"/>
          <w:szCs w:val="24"/>
        </w:rPr>
        <w:t>.</w:t>
      </w:r>
    </w:p>
    <w:p w:rsidR="00CF14F9" w:rsidRPr="00A737BD" w:rsidRDefault="00CF14F9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sz w:val="24"/>
          <w:szCs w:val="24"/>
        </w:rPr>
      </w:pPr>
    </w:p>
    <w:p w:rsidR="00CF14F9" w:rsidRPr="00A737BD" w:rsidRDefault="00CF14F9">
      <w:pPr>
        <w:pStyle w:val="Normln1"/>
        <w:spacing w:line="240" w:lineRule="auto"/>
        <w:ind w:left="720" w:right="401" w:firstLine="720"/>
        <w:rPr>
          <w:rFonts w:ascii="Arial" w:hAnsi="Arial" w:cs="Arial"/>
          <w:b/>
          <w:bCs/>
          <w:sz w:val="24"/>
          <w:szCs w:val="24"/>
        </w:rPr>
      </w:pPr>
      <w:r w:rsidRPr="00A737BD">
        <w:rPr>
          <w:rFonts w:ascii="Arial" w:hAnsi="Arial" w:cs="Arial"/>
          <w:b/>
          <w:bCs/>
          <w:sz w:val="24"/>
          <w:szCs w:val="24"/>
        </w:rPr>
        <w:t>b)</w:t>
      </w:r>
      <w:r w:rsidRPr="00A737BD">
        <w:rPr>
          <w:rFonts w:ascii="Arial" w:hAnsi="Arial" w:cs="Arial"/>
          <w:b/>
          <w:bCs/>
          <w:sz w:val="24"/>
          <w:szCs w:val="24"/>
        </w:rPr>
        <w:tab/>
        <w:t>J</w:t>
      </w:r>
      <w:r>
        <w:rPr>
          <w:rFonts w:ascii="Arial" w:hAnsi="Arial" w:cs="Arial"/>
          <w:b/>
          <w:bCs/>
          <w:sz w:val="24"/>
          <w:szCs w:val="24"/>
        </w:rPr>
        <w:t>ó</w:t>
      </w:r>
      <w:r w:rsidRPr="00A737BD">
        <w:rPr>
          <w:rFonts w:ascii="Arial" w:hAnsi="Arial" w:cs="Arial"/>
          <w:b/>
          <w:bCs/>
          <w:sz w:val="24"/>
          <w:szCs w:val="24"/>
        </w:rPr>
        <w:t>dová tinktura je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CF14F9" w:rsidRPr="00F36957" w:rsidRDefault="00CF14F9">
      <w:pPr>
        <w:pStyle w:val="Normln1"/>
        <w:numPr>
          <w:ilvl w:val="0"/>
          <w:numId w:val="3"/>
        </w:numPr>
        <w:spacing w:after="0" w:line="240" w:lineRule="auto"/>
        <w:ind w:right="401"/>
        <w:rPr>
          <w:rFonts w:ascii="Arial" w:hAnsi="Arial" w:cs="Arial"/>
          <w:bCs/>
          <w:color w:val="FF3399"/>
          <w:sz w:val="24"/>
          <w:szCs w:val="24"/>
        </w:rPr>
      </w:pPr>
      <w:proofErr w:type="gramStart"/>
      <w:r w:rsidRPr="00F36957">
        <w:rPr>
          <w:rFonts w:ascii="Arial" w:hAnsi="Arial" w:cs="Arial"/>
          <w:bCs/>
          <w:color w:val="FF3399"/>
          <w:sz w:val="24"/>
          <w:szCs w:val="24"/>
        </w:rPr>
        <w:t>5%</w:t>
      </w:r>
      <w:proofErr w:type="gramEnd"/>
      <w:r w:rsidRPr="00F36957">
        <w:rPr>
          <w:rFonts w:ascii="Arial" w:hAnsi="Arial" w:cs="Arial"/>
          <w:bCs/>
          <w:color w:val="FF3399"/>
          <w:sz w:val="24"/>
          <w:szCs w:val="24"/>
        </w:rPr>
        <w:t xml:space="preserve"> roztok j</w:t>
      </w:r>
      <w:r w:rsidRPr="00F36957">
        <w:rPr>
          <w:rFonts w:ascii="Arial" w:hAnsi="Arial" w:cs="Arial"/>
          <w:bCs/>
          <w:color w:val="FF3399"/>
          <w:sz w:val="24"/>
          <w:szCs w:val="24"/>
        </w:rPr>
        <w:t>ó</w:t>
      </w:r>
      <w:r w:rsidRPr="00F36957">
        <w:rPr>
          <w:rFonts w:ascii="Arial" w:hAnsi="Arial" w:cs="Arial"/>
          <w:bCs/>
          <w:color w:val="FF3399"/>
          <w:sz w:val="24"/>
          <w:szCs w:val="24"/>
        </w:rPr>
        <w:t>du v</w:t>
      </w:r>
      <w:r w:rsidRPr="00F36957">
        <w:rPr>
          <w:rFonts w:ascii="Arial" w:hAnsi="Arial" w:cs="Arial"/>
          <w:bCs/>
          <w:color w:val="FF3399"/>
          <w:sz w:val="24"/>
          <w:szCs w:val="24"/>
        </w:rPr>
        <w:t> </w:t>
      </w:r>
      <w:proofErr w:type="spellStart"/>
      <w:r w:rsidRPr="00F36957">
        <w:rPr>
          <w:rFonts w:ascii="Arial" w:hAnsi="Arial" w:cs="Arial"/>
          <w:bCs/>
          <w:color w:val="FF3399"/>
          <w:sz w:val="24"/>
          <w:szCs w:val="24"/>
        </w:rPr>
        <w:t>ethanolu</w:t>
      </w:r>
      <w:proofErr w:type="spellEnd"/>
    </w:p>
    <w:p w:rsidR="00CF14F9" w:rsidRPr="00F36957" w:rsidRDefault="00CF14F9">
      <w:pPr>
        <w:pStyle w:val="Normln1"/>
        <w:numPr>
          <w:ilvl w:val="0"/>
          <w:numId w:val="3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proofErr w:type="gramStart"/>
      <w:r w:rsidRPr="00F36957">
        <w:rPr>
          <w:rFonts w:ascii="Arial" w:hAnsi="Arial" w:cs="Arial"/>
          <w:bCs/>
          <w:sz w:val="24"/>
          <w:szCs w:val="24"/>
        </w:rPr>
        <w:t>5%</w:t>
      </w:r>
      <w:proofErr w:type="gramEnd"/>
      <w:r w:rsidRPr="00F36957">
        <w:rPr>
          <w:rFonts w:ascii="Arial" w:hAnsi="Arial" w:cs="Arial"/>
          <w:bCs/>
          <w:sz w:val="24"/>
          <w:szCs w:val="24"/>
        </w:rPr>
        <w:t xml:space="preserve"> roztok j</w:t>
      </w:r>
      <w:r w:rsidRPr="00F36957">
        <w:rPr>
          <w:rFonts w:ascii="Arial" w:hAnsi="Arial" w:cs="Arial"/>
          <w:bCs/>
          <w:sz w:val="24"/>
          <w:szCs w:val="24"/>
        </w:rPr>
        <w:t>ó</w:t>
      </w:r>
      <w:r w:rsidRPr="00F36957">
        <w:rPr>
          <w:rFonts w:ascii="Arial" w:hAnsi="Arial" w:cs="Arial"/>
          <w:bCs/>
          <w:sz w:val="24"/>
          <w:szCs w:val="24"/>
        </w:rPr>
        <w:t>du ve vodě</w:t>
      </w:r>
    </w:p>
    <w:p w:rsidR="00CF14F9" w:rsidRPr="00F36957" w:rsidRDefault="00CF14F9">
      <w:pPr>
        <w:pStyle w:val="Normln1"/>
        <w:numPr>
          <w:ilvl w:val="0"/>
          <w:numId w:val="3"/>
        </w:num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proofErr w:type="gramStart"/>
      <w:r w:rsidRPr="00F36957">
        <w:rPr>
          <w:rFonts w:ascii="Arial" w:hAnsi="Arial" w:cs="Arial"/>
          <w:bCs/>
          <w:sz w:val="24"/>
          <w:szCs w:val="24"/>
        </w:rPr>
        <w:t>5%</w:t>
      </w:r>
      <w:proofErr w:type="gramEnd"/>
      <w:r w:rsidRPr="00F36957">
        <w:rPr>
          <w:rFonts w:ascii="Arial" w:hAnsi="Arial" w:cs="Arial"/>
          <w:bCs/>
          <w:sz w:val="24"/>
          <w:szCs w:val="24"/>
        </w:rPr>
        <w:t xml:space="preserve"> roztok j</w:t>
      </w:r>
      <w:r w:rsidRPr="00F36957">
        <w:rPr>
          <w:rFonts w:ascii="Arial" w:hAnsi="Arial" w:cs="Arial"/>
          <w:bCs/>
          <w:sz w:val="24"/>
          <w:szCs w:val="24"/>
        </w:rPr>
        <w:t>ó</w:t>
      </w:r>
      <w:r w:rsidRPr="00F36957">
        <w:rPr>
          <w:rFonts w:ascii="Arial" w:hAnsi="Arial" w:cs="Arial"/>
          <w:bCs/>
          <w:sz w:val="24"/>
          <w:szCs w:val="24"/>
        </w:rPr>
        <w:t>du v</w:t>
      </w:r>
      <w:r w:rsidRPr="00F36957">
        <w:rPr>
          <w:rFonts w:ascii="Arial" w:hAnsi="Arial" w:cs="Arial"/>
          <w:bCs/>
          <w:sz w:val="24"/>
          <w:szCs w:val="24"/>
        </w:rPr>
        <w:t> </w:t>
      </w:r>
      <w:r w:rsidRPr="00F36957">
        <w:rPr>
          <w:rFonts w:ascii="Arial" w:hAnsi="Arial" w:cs="Arial"/>
          <w:bCs/>
          <w:sz w:val="24"/>
          <w:szCs w:val="24"/>
        </w:rPr>
        <w:t>roztoku jodidu draselného</w:t>
      </w:r>
    </w:p>
    <w:p w:rsidR="00CF14F9" w:rsidRPr="00A737BD" w:rsidRDefault="00F36957" w:rsidP="00F36957">
      <w:pPr>
        <w:pStyle w:val="Normln1"/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CF14F9" w:rsidRPr="00A737BD" w:rsidRDefault="00CF14F9">
      <w:pPr>
        <w:pStyle w:val="Normln1"/>
        <w:spacing w:line="240" w:lineRule="auto"/>
        <w:ind w:left="720" w:right="401" w:firstLine="720"/>
        <w:rPr>
          <w:rFonts w:ascii="Arial" w:hAnsi="Arial" w:cs="Arial"/>
          <w:b/>
          <w:bCs/>
          <w:sz w:val="24"/>
          <w:szCs w:val="24"/>
        </w:rPr>
      </w:pPr>
      <w:r w:rsidRPr="00A737BD">
        <w:rPr>
          <w:rFonts w:ascii="Arial" w:hAnsi="Arial" w:cs="Arial"/>
          <w:b/>
          <w:bCs/>
          <w:sz w:val="24"/>
          <w:szCs w:val="24"/>
        </w:rPr>
        <w:t>c)</w:t>
      </w:r>
      <w:r w:rsidRPr="00A737BD">
        <w:rPr>
          <w:rFonts w:ascii="Arial" w:hAnsi="Arial" w:cs="Arial"/>
          <w:b/>
          <w:bCs/>
          <w:sz w:val="24"/>
          <w:szCs w:val="24"/>
        </w:rPr>
        <w:tab/>
        <w:t>Páry j</w:t>
      </w:r>
      <w:r>
        <w:rPr>
          <w:rFonts w:ascii="Arial" w:hAnsi="Arial" w:cs="Arial"/>
          <w:b/>
          <w:bCs/>
          <w:sz w:val="24"/>
          <w:szCs w:val="24"/>
        </w:rPr>
        <w:t>ó</w:t>
      </w:r>
      <w:r w:rsidRPr="00A737BD">
        <w:rPr>
          <w:rFonts w:ascii="Arial" w:hAnsi="Arial" w:cs="Arial"/>
          <w:b/>
          <w:bCs/>
          <w:sz w:val="24"/>
          <w:szCs w:val="24"/>
        </w:rPr>
        <w:t>du jsou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CF14F9" w:rsidRPr="00F36957" w:rsidRDefault="00CF14F9">
      <w:pPr>
        <w:pStyle w:val="Normln1"/>
        <w:numPr>
          <w:ilvl w:val="0"/>
          <w:numId w:val="4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F36957">
        <w:rPr>
          <w:rFonts w:ascii="Arial" w:hAnsi="Arial" w:cs="Arial"/>
          <w:bCs/>
          <w:sz w:val="24"/>
          <w:szCs w:val="24"/>
        </w:rPr>
        <w:t>hnědé</w:t>
      </w:r>
    </w:p>
    <w:p w:rsidR="00CF14F9" w:rsidRPr="00F36957" w:rsidRDefault="00CF14F9">
      <w:pPr>
        <w:pStyle w:val="Normln1"/>
        <w:numPr>
          <w:ilvl w:val="0"/>
          <w:numId w:val="4"/>
        </w:numPr>
        <w:spacing w:after="0" w:line="240" w:lineRule="auto"/>
        <w:ind w:right="401"/>
        <w:rPr>
          <w:rFonts w:ascii="Arial" w:hAnsi="Arial" w:cs="Arial"/>
          <w:bCs/>
          <w:color w:val="FF3399"/>
          <w:sz w:val="24"/>
          <w:szCs w:val="24"/>
        </w:rPr>
      </w:pPr>
      <w:r w:rsidRPr="00F36957">
        <w:rPr>
          <w:rFonts w:ascii="Arial" w:hAnsi="Arial" w:cs="Arial"/>
          <w:bCs/>
          <w:color w:val="FF3399"/>
          <w:sz w:val="24"/>
          <w:szCs w:val="24"/>
        </w:rPr>
        <w:t>fialové</w:t>
      </w:r>
    </w:p>
    <w:p w:rsidR="00CF14F9" w:rsidRPr="00F36957" w:rsidRDefault="00CF14F9">
      <w:pPr>
        <w:pStyle w:val="Normln1"/>
        <w:numPr>
          <w:ilvl w:val="0"/>
          <w:numId w:val="4"/>
        </w:num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F36957">
        <w:rPr>
          <w:rFonts w:ascii="Arial" w:hAnsi="Arial" w:cs="Arial"/>
          <w:bCs/>
          <w:sz w:val="24"/>
          <w:szCs w:val="24"/>
        </w:rPr>
        <w:t>žluté</w:t>
      </w:r>
    </w:p>
    <w:p w:rsidR="00CF14F9" w:rsidRPr="00A737BD" w:rsidRDefault="00CF14F9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sz w:val="24"/>
          <w:szCs w:val="24"/>
        </w:rPr>
      </w:pPr>
    </w:p>
    <w:p w:rsidR="00CF14F9" w:rsidRPr="00A737BD" w:rsidRDefault="00CF14F9">
      <w:pPr>
        <w:pStyle w:val="Normln1"/>
        <w:spacing w:line="240" w:lineRule="auto"/>
        <w:ind w:left="720" w:right="401" w:firstLine="720"/>
        <w:rPr>
          <w:rFonts w:ascii="Arial" w:hAnsi="Arial" w:cs="Arial"/>
          <w:b/>
          <w:bCs/>
          <w:sz w:val="24"/>
          <w:szCs w:val="24"/>
        </w:rPr>
      </w:pPr>
      <w:r w:rsidRPr="00A737BD">
        <w:rPr>
          <w:rFonts w:ascii="Arial" w:hAnsi="Arial" w:cs="Arial"/>
          <w:b/>
          <w:bCs/>
          <w:sz w:val="24"/>
          <w:szCs w:val="24"/>
        </w:rPr>
        <w:t>d)</w:t>
      </w:r>
      <w:r w:rsidRPr="00A737BD">
        <w:rPr>
          <w:rFonts w:ascii="Arial" w:hAnsi="Arial" w:cs="Arial"/>
          <w:b/>
          <w:bCs/>
          <w:sz w:val="24"/>
          <w:szCs w:val="24"/>
        </w:rPr>
        <w:tab/>
        <w:t>Jakou separační metodou lze oddělit jód ve směsi s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A737BD">
        <w:rPr>
          <w:rFonts w:ascii="Arial" w:hAnsi="Arial" w:cs="Arial"/>
          <w:b/>
          <w:bCs/>
          <w:sz w:val="24"/>
          <w:szCs w:val="24"/>
        </w:rPr>
        <w:t>pískem?</w:t>
      </w:r>
    </w:p>
    <w:p w:rsidR="00CF14F9" w:rsidRPr="00F36957" w:rsidRDefault="00CF14F9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F36957">
        <w:rPr>
          <w:rFonts w:ascii="Arial" w:hAnsi="Arial" w:cs="Arial"/>
          <w:bCs/>
          <w:sz w:val="24"/>
          <w:szCs w:val="24"/>
        </w:rPr>
        <w:t>destilací</w:t>
      </w:r>
    </w:p>
    <w:p w:rsidR="00CF14F9" w:rsidRPr="00F36957" w:rsidRDefault="00CF14F9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F36957">
        <w:rPr>
          <w:rFonts w:ascii="Arial" w:hAnsi="Arial" w:cs="Arial"/>
          <w:bCs/>
          <w:sz w:val="24"/>
          <w:szCs w:val="24"/>
        </w:rPr>
        <w:t>dekantací</w:t>
      </w:r>
    </w:p>
    <w:p w:rsidR="00CF14F9" w:rsidRPr="00F36957" w:rsidRDefault="00CF14F9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  <w:bCs/>
          <w:color w:val="FF3399"/>
          <w:sz w:val="24"/>
          <w:szCs w:val="24"/>
        </w:rPr>
      </w:pPr>
      <w:r w:rsidRPr="00F36957">
        <w:rPr>
          <w:rFonts w:ascii="Arial" w:hAnsi="Arial" w:cs="Arial"/>
          <w:bCs/>
          <w:color w:val="FF3399"/>
          <w:sz w:val="24"/>
          <w:szCs w:val="24"/>
        </w:rPr>
        <w:t>sublimací</w:t>
      </w:r>
    </w:p>
    <w:p w:rsidR="00CF14F9" w:rsidRPr="00F36957" w:rsidRDefault="00CF14F9">
      <w:pPr>
        <w:pStyle w:val="Normln1"/>
        <w:numPr>
          <w:ilvl w:val="0"/>
          <w:numId w:val="5"/>
        </w:num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F36957">
        <w:rPr>
          <w:rFonts w:ascii="Arial" w:hAnsi="Arial" w:cs="Arial"/>
          <w:bCs/>
          <w:sz w:val="24"/>
          <w:szCs w:val="24"/>
        </w:rPr>
        <w:t>fi</w:t>
      </w:r>
      <w:r w:rsidRPr="00F36957">
        <w:rPr>
          <w:rFonts w:ascii="Arial" w:hAnsi="Arial" w:cs="Arial"/>
          <w:bCs/>
          <w:sz w:val="24"/>
          <w:szCs w:val="24"/>
        </w:rPr>
        <w:t>l</w:t>
      </w:r>
      <w:r w:rsidRPr="00F36957">
        <w:rPr>
          <w:rFonts w:ascii="Arial" w:hAnsi="Arial" w:cs="Arial"/>
          <w:bCs/>
          <w:sz w:val="24"/>
          <w:szCs w:val="24"/>
        </w:rPr>
        <w:t>trací</w:t>
      </w:r>
    </w:p>
    <w:p w:rsidR="00CF14F9" w:rsidRPr="00A737BD" w:rsidRDefault="00CF14F9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sz w:val="24"/>
          <w:szCs w:val="24"/>
        </w:rPr>
      </w:pPr>
    </w:p>
    <w:p w:rsidR="00CF14F9" w:rsidRPr="00A737BD" w:rsidRDefault="00CF14F9">
      <w:pPr>
        <w:pStyle w:val="Normln1"/>
        <w:numPr>
          <w:ilvl w:val="0"/>
          <w:numId w:val="6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</w:t>
      </w:r>
      <w:r w:rsidRPr="00A737BD">
        <w:rPr>
          <w:rFonts w:ascii="Arial" w:hAnsi="Arial" w:cs="Arial"/>
          <w:b/>
          <w:bCs/>
          <w:sz w:val="24"/>
          <w:szCs w:val="24"/>
        </w:rPr>
        <w:t xml:space="preserve">a základě </w:t>
      </w:r>
      <w:r>
        <w:rPr>
          <w:rFonts w:ascii="Arial" w:hAnsi="Arial" w:cs="Arial"/>
          <w:b/>
          <w:bCs/>
          <w:sz w:val="24"/>
          <w:szCs w:val="24"/>
        </w:rPr>
        <w:t>z</w:t>
      </w:r>
      <w:r w:rsidRPr="00A737BD">
        <w:rPr>
          <w:rFonts w:ascii="Arial" w:hAnsi="Arial" w:cs="Arial"/>
          <w:b/>
          <w:bCs/>
          <w:sz w:val="24"/>
          <w:szCs w:val="24"/>
        </w:rPr>
        <w:t>hlédnutého videa</w:t>
      </w:r>
      <w:r w:rsidRPr="00A737B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</w:t>
      </w:r>
      <w:r w:rsidRPr="00A737BD">
        <w:rPr>
          <w:rFonts w:ascii="Arial" w:hAnsi="Arial" w:cs="Arial"/>
          <w:b/>
          <w:bCs/>
          <w:sz w:val="24"/>
          <w:szCs w:val="24"/>
        </w:rPr>
        <w:t>ysvětlete</w:t>
      </w:r>
      <w:r w:rsidRPr="00A737BD">
        <w:rPr>
          <w:rFonts w:ascii="Arial" w:hAnsi="Arial" w:cs="Arial"/>
          <w:b/>
          <w:bCs/>
          <w:sz w:val="24"/>
          <w:szCs w:val="24"/>
        </w:rPr>
        <w:t>, proč se roztok zbarvil do modra.</w:t>
      </w:r>
    </w:p>
    <w:p w:rsidR="00CF14F9" w:rsidRPr="00A737BD" w:rsidRDefault="00CF14F9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 w:rsidRPr="00A737BD">
        <w:rPr>
          <w:rFonts w:ascii="Arial" w:hAnsi="Arial" w:cs="Arial"/>
          <w:b/>
          <w:bCs/>
          <w:sz w:val="24"/>
          <w:szCs w:val="24"/>
        </w:rPr>
        <w:tab/>
      </w:r>
      <w:r w:rsidRPr="00A737BD">
        <w:rPr>
          <w:rFonts w:ascii="Arial" w:hAnsi="Arial" w:cs="Arial"/>
          <w:b/>
          <w:bCs/>
          <w:sz w:val="24"/>
          <w:szCs w:val="24"/>
        </w:rPr>
        <w:tab/>
      </w:r>
      <w:r w:rsidRPr="00A737BD">
        <w:rPr>
          <w:rFonts w:ascii="Arial" w:hAnsi="Arial" w:cs="Arial"/>
          <w:b/>
          <w:bCs/>
          <w:sz w:val="24"/>
          <w:szCs w:val="24"/>
        </w:rPr>
        <w:tab/>
      </w:r>
      <w:r w:rsidR="00F36957" w:rsidRPr="00F36957">
        <w:rPr>
          <w:rFonts w:ascii="Arial" w:hAnsi="Arial" w:cs="Arial"/>
          <w:b/>
          <w:bCs/>
          <w:sz w:val="24"/>
          <w:szCs w:val="24"/>
        </w:rPr>
        <w:pict>
          <v:shape id="image4.png" o:spid="_x0000_i1028" type="#_x0000_t75" style="width:141.75pt;height:96.75pt;visibility:visible">
            <v:imagedata r:id="rId13" o:title=""/>
          </v:shape>
        </w:pict>
      </w:r>
    </w:p>
    <w:p w:rsidR="00CF14F9" w:rsidRPr="00A737BD" w:rsidRDefault="00CF14F9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CF14F9" w:rsidRPr="00F36957" w:rsidRDefault="00CF14F9">
      <w:pPr>
        <w:pStyle w:val="Normln1"/>
        <w:spacing w:line="240" w:lineRule="auto"/>
        <w:ind w:left="720" w:right="401"/>
        <w:rPr>
          <w:rFonts w:ascii="Arial" w:hAnsi="Arial" w:cs="Arial"/>
          <w:color w:val="FF3399"/>
          <w:sz w:val="24"/>
          <w:szCs w:val="24"/>
        </w:rPr>
      </w:pPr>
      <w:r w:rsidRPr="00F36957">
        <w:rPr>
          <w:rFonts w:ascii="Arial" w:hAnsi="Arial" w:cs="Arial"/>
          <w:color w:val="FF3399"/>
          <w:sz w:val="24"/>
          <w:szCs w:val="24"/>
        </w:rPr>
        <w:t>Reakcí jodičnanu draselného se siřičitanem sodným a škrobem v</w:t>
      </w:r>
      <w:r>
        <w:rPr>
          <w:rFonts w:ascii="Arial" w:hAnsi="Arial" w:cs="Arial"/>
          <w:color w:val="FF3399"/>
          <w:sz w:val="24"/>
          <w:szCs w:val="24"/>
        </w:rPr>
        <w:t> </w:t>
      </w:r>
      <w:r w:rsidRPr="00F36957">
        <w:rPr>
          <w:rFonts w:ascii="Arial" w:hAnsi="Arial" w:cs="Arial"/>
          <w:color w:val="FF3399"/>
          <w:sz w:val="24"/>
          <w:szCs w:val="24"/>
        </w:rPr>
        <w:t>kyselém prostředí vzniká jód, který se škrobem vytváří intenzivně modrý roztok.</w:t>
      </w:r>
    </w:p>
    <w:p w:rsidR="00CF14F9" w:rsidRPr="00A737BD" w:rsidRDefault="00CF14F9">
      <w:pPr>
        <w:pStyle w:val="Normln1"/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</w:rPr>
      </w:pPr>
    </w:p>
    <w:p w:rsidR="00CF14F9" w:rsidRPr="00F36957" w:rsidRDefault="00CF14F9" w:rsidP="00F36957">
      <w:pPr>
        <w:pStyle w:val="Normln1"/>
        <w:numPr>
          <w:ilvl w:val="0"/>
          <w:numId w:val="6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 w:rsidRPr="00A737BD">
        <w:rPr>
          <w:rFonts w:ascii="Arial" w:hAnsi="Arial" w:cs="Arial"/>
          <w:b/>
          <w:bCs/>
          <w:sz w:val="24"/>
          <w:szCs w:val="24"/>
        </w:rPr>
        <w:t>Doplňte chemickou rovnici přípravy j</w:t>
      </w:r>
      <w:r>
        <w:rPr>
          <w:rFonts w:ascii="Arial" w:hAnsi="Arial" w:cs="Arial"/>
          <w:b/>
          <w:bCs/>
          <w:sz w:val="24"/>
          <w:szCs w:val="24"/>
        </w:rPr>
        <w:t>ó</w:t>
      </w:r>
      <w:r w:rsidRPr="00A737BD">
        <w:rPr>
          <w:rFonts w:ascii="Arial" w:hAnsi="Arial" w:cs="Arial"/>
          <w:b/>
          <w:bCs/>
          <w:sz w:val="24"/>
          <w:szCs w:val="24"/>
        </w:rPr>
        <w:t>du.</w:t>
      </w:r>
    </w:p>
    <w:p w:rsidR="00CF14F9" w:rsidRPr="00A737BD" w:rsidRDefault="00CF14F9">
      <w:pPr>
        <w:pStyle w:val="Normln1"/>
        <w:spacing w:line="480" w:lineRule="auto"/>
        <w:ind w:left="720" w:right="260" w:firstLine="720"/>
        <w:jc w:val="both"/>
        <w:rPr>
          <w:rFonts w:ascii="Arial" w:hAnsi="Arial" w:cs="Arial"/>
          <w:color w:val="FF0000"/>
          <w:sz w:val="30"/>
          <w:szCs w:val="30"/>
        </w:rPr>
        <w:sectPr w:rsidR="00CF14F9" w:rsidRPr="00A737B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A737BD">
        <w:rPr>
          <w:rFonts w:ascii="Arial" w:hAnsi="Arial" w:cs="Arial"/>
          <w:sz w:val="30"/>
          <w:szCs w:val="30"/>
          <w:highlight w:val="white"/>
        </w:rPr>
        <w:t>2NaIO</w:t>
      </w:r>
      <w:r w:rsidRPr="00A737BD">
        <w:rPr>
          <w:rFonts w:ascii="Arial" w:hAnsi="Arial" w:cs="Arial"/>
          <w:sz w:val="28"/>
          <w:szCs w:val="28"/>
          <w:highlight w:val="white"/>
          <w:vertAlign w:val="subscript"/>
        </w:rPr>
        <w:t>3</w:t>
      </w:r>
      <w:r w:rsidRPr="00A737BD">
        <w:rPr>
          <w:rFonts w:ascii="Arial" w:hAnsi="Arial" w:cs="Arial"/>
          <w:sz w:val="28"/>
          <w:szCs w:val="28"/>
          <w:highlight w:val="white"/>
        </w:rPr>
        <w:t xml:space="preserve"> + 2NaHSO</w:t>
      </w:r>
      <w:r w:rsidRPr="00A737BD">
        <w:rPr>
          <w:rFonts w:ascii="Arial" w:hAnsi="Arial" w:cs="Arial"/>
          <w:sz w:val="28"/>
          <w:szCs w:val="28"/>
          <w:highlight w:val="white"/>
          <w:vertAlign w:val="subscript"/>
        </w:rPr>
        <w:t>3</w:t>
      </w:r>
      <w:r w:rsidRPr="00A737BD">
        <w:rPr>
          <w:rFonts w:ascii="Arial" w:hAnsi="Arial" w:cs="Arial"/>
          <w:sz w:val="30"/>
          <w:szCs w:val="30"/>
          <w:highlight w:val="white"/>
        </w:rPr>
        <w:t xml:space="preserve"> + 3Na</w:t>
      </w:r>
      <w:r w:rsidRPr="00A737BD">
        <w:rPr>
          <w:rFonts w:ascii="Arial" w:hAnsi="Arial" w:cs="Arial"/>
          <w:sz w:val="28"/>
          <w:szCs w:val="28"/>
          <w:highlight w:val="white"/>
          <w:vertAlign w:val="subscript"/>
        </w:rPr>
        <w:t>2</w:t>
      </w:r>
      <w:r w:rsidRPr="00A737BD">
        <w:rPr>
          <w:rFonts w:ascii="Arial" w:hAnsi="Arial" w:cs="Arial"/>
          <w:sz w:val="30"/>
          <w:szCs w:val="30"/>
          <w:highlight w:val="white"/>
        </w:rPr>
        <w:t>SO</w:t>
      </w:r>
      <w:r w:rsidRPr="00A737BD">
        <w:rPr>
          <w:rFonts w:ascii="Arial" w:hAnsi="Arial" w:cs="Arial"/>
          <w:sz w:val="28"/>
          <w:szCs w:val="28"/>
          <w:highlight w:val="white"/>
          <w:vertAlign w:val="subscript"/>
        </w:rPr>
        <w:t>3</w:t>
      </w:r>
      <w:r w:rsidRPr="00A737BD">
        <w:rPr>
          <w:rFonts w:ascii="Arial" w:hAnsi="Arial" w:cs="Arial"/>
          <w:sz w:val="24"/>
          <w:szCs w:val="24"/>
          <w:highlight w:val="white"/>
          <w:vertAlign w:val="superscript"/>
        </w:rPr>
        <w:t xml:space="preserve"> </w:t>
      </w:r>
      <w:r w:rsidRPr="00A737BD">
        <w:rPr>
          <w:rFonts w:ascii="Arial" w:hAnsi="Arial" w:cs="Arial"/>
          <w:sz w:val="44"/>
          <w:szCs w:val="44"/>
          <w:highlight w:val="white"/>
        </w:rPr>
        <w:t>--</w:t>
      </w:r>
      <w:proofErr w:type="gramStart"/>
      <w:r w:rsidRPr="00A737BD">
        <w:rPr>
          <w:rFonts w:ascii="Arial" w:hAnsi="Arial" w:cs="Arial"/>
          <w:sz w:val="44"/>
          <w:szCs w:val="44"/>
          <w:highlight w:val="white"/>
        </w:rPr>
        <w:t>›</w:t>
      </w:r>
      <w:r w:rsidRPr="00A737BD">
        <w:rPr>
          <w:rFonts w:ascii="Arial" w:hAnsi="Arial" w:cs="Arial"/>
          <w:color w:val="FF0000"/>
          <w:sz w:val="24"/>
          <w:szCs w:val="24"/>
          <w:highlight w:val="white"/>
        </w:rPr>
        <w:t xml:space="preserve"> </w:t>
      </w:r>
      <w:r w:rsidRPr="00F36957">
        <w:rPr>
          <w:rFonts w:ascii="Arial" w:hAnsi="Arial" w:cs="Arial"/>
          <w:color w:val="FF3399"/>
          <w:sz w:val="30"/>
          <w:szCs w:val="30"/>
          <w:highlight w:val="white"/>
        </w:rPr>
        <w:t>I</w:t>
      </w:r>
      <w:proofErr w:type="gramEnd"/>
      <w:r w:rsidRPr="00F36957">
        <w:rPr>
          <w:rFonts w:ascii="Arial" w:hAnsi="Arial" w:cs="Arial"/>
          <w:color w:val="FF3399"/>
          <w:sz w:val="28"/>
          <w:szCs w:val="28"/>
          <w:highlight w:val="white"/>
          <w:vertAlign w:val="subscript"/>
        </w:rPr>
        <w:t>2</w:t>
      </w:r>
      <w:r w:rsidRPr="00F36957">
        <w:rPr>
          <w:rFonts w:ascii="Arial" w:hAnsi="Arial" w:cs="Arial"/>
          <w:color w:val="FF3399"/>
          <w:sz w:val="30"/>
          <w:szCs w:val="30"/>
          <w:highlight w:val="white"/>
        </w:rPr>
        <w:t xml:space="preserve"> + 5Na</w:t>
      </w:r>
      <w:r w:rsidRPr="00F36957">
        <w:rPr>
          <w:rFonts w:ascii="Arial" w:hAnsi="Arial" w:cs="Arial"/>
          <w:color w:val="FF3399"/>
          <w:sz w:val="28"/>
          <w:szCs w:val="28"/>
          <w:highlight w:val="white"/>
          <w:vertAlign w:val="subscript"/>
        </w:rPr>
        <w:t>2</w:t>
      </w:r>
      <w:r w:rsidRPr="00F36957">
        <w:rPr>
          <w:rFonts w:ascii="Arial" w:hAnsi="Arial" w:cs="Arial"/>
          <w:color w:val="FF3399"/>
          <w:sz w:val="30"/>
          <w:szCs w:val="30"/>
          <w:highlight w:val="white"/>
        </w:rPr>
        <w:t>SO</w:t>
      </w:r>
      <w:r w:rsidRPr="00F36957">
        <w:rPr>
          <w:rFonts w:ascii="Arial" w:hAnsi="Arial" w:cs="Arial"/>
          <w:color w:val="FF3399"/>
          <w:sz w:val="28"/>
          <w:szCs w:val="28"/>
          <w:highlight w:val="white"/>
          <w:vertAlign w:val="subscript"/>
        </w:rPr>
        <w:t xml:space="preserve">4 </w:t>
      </w:r>
      <w:r w:rsidRPr="00F36957">
        <w:rPr>
          <w:rFonts w:ascii="Arial" w:hAnsi="Arial" w:cs="Arial"/>
          <w:color w:val="FF3399"/>
          <w:sz w:val="30"/>
          <w:szCs w:val="30"/>
          <w:highlight w:val="white"/>
        </w:rPr>
        <w:t>+ H</w:t>
      </w:r>
      <w:r w:rsidRPr="00F36957">
        <w:rPr>
          <w:rFonts w:ascii="Arial" w:hAnsi="Arial" w:cs="Arial"/>
          <w:color w:val="FF3399"/>
          <w:sz w:val="28"/>
          <w:szCs w:val="28"/>
          <w:highlight w:val="white"/>
          <w:vertAlign w:val="subscript"/>
        </w:rPr>
        <w:t>2</w:t>
      </w:r>
    </w:p>
    <w:p w:rsidR="00CF14F9" w:rsidRPr="00A737BD" w:rsidRDefault="00CF14F9">
      <w:pPr>
        <w:pStyle w:val="Normln1"/>
        <w:spacing w:line="480" w:lineRule="auto"/>
        <w:ind w:right="260"/>
        <w:jc w:val="both"/>
        <w:rPr>
          <w:rFonts w:ascii="Arial" w:hAnsi="Arial" w:cs="Arial"/>
          <w:color w:val="33BEF2"/>
        </w:rPr>
        <w:sectPr w:rsidR="00CF14F9" w:rsidRPr="00A737B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CF14F9" w:rsidRPr="00A737BD" w:rsidRDefault="00CF14F9">
      <w:pPr>
        <w:pStyle w:val="Normln1"/>
        <w:rPr>
          <w:rFonts w:ascii="Arial" w:hAnsi="Arial" w:cs="Arial"/>
          <w:b/>
          <w:bCs/>
          <w:color w:val="F030A1"/>
          <w:sz w:val="28"/>
          <w:szCs w:val="28"/>
        </w:rPr>
        <w:sectPr w:rsidR="00CF14F9" w:rsidRPr="00A737BD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A737BD">
        <w:rPr>
          <w:rFonts w:ascii="Arial" w:hAnsi="Arial" w:cs="Arial"/>
          <w:b/>
          <w:bCs/>
          <w:color w:val="F030A1"/>
          <w:sz w:val="28"/>
          <w:szCs w:val="28"/>
        </w:rPr>
        <w:t>Co jsem se touto aktivitou naučil(a):</w:t>
      </w: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 w:rsidRPr="00A737BD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CF14F9" w:rsidRPr="00A737BD" w:rsidRDefault="00CF14F9">
      <w:pPr>
        <w:pStyle w:val="Normln1"/>
        <w:spacing w:line="480" w:lineRule="auto"/>
        <w:ind w:right="-11"/>
        <w:jc w:val="both"/>
        <w:rPr>
          <w:rFonts w:ascii="Arial" w:hAnsi="Arial" w:cs="Arial"/>
          <w:color w:val="33BEF2"/>
        </w:rPr>
        <w:sectPr w:rsidR="00CF14F9" w:rsidRPr="00A737BD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CF14F9" w:rsidRPr="00A737BD" w:rsidRDefault="00F36957">
      <w:pPr>
        <w:pStyle w:val="Normln1"/>
        <w:rPr>
          <w:rFonts w:ascii="Times New Roman" w:hAnsi="Times New Roman" w:cs="Times New Roman"/>
          <w:sz w:val="20"/>
          <w:szCs w:val="20"/>
          <w:highlight w:val="white"/>
        </w:rPr>
      </w:pPr>
      <w:bookmarkStart w:id="0" w:name="_heading_h_gjdgxs" w:colFirst="0" w:colLast="0"/>
      <w:bookmarkEnd w:id="0"/>
      <w:r w:rsidRPr="00F36957">
        <w:rPr>
          <w:rFonts w:ascii="Arial" w:hAnsi="Arial" w:cs="Arial"/>
          <w:color w:val="33BEF2"/>
        </w:rPr>
        <w:pict>
          <v:shape id="image3.png" o:spid="_x0000_i1029" type="#_x0000_t75" style="width:90pt;height:30pt;visibility:visible">
            <v:imagedata r:id="rId14" o:title=""/>
          </v:shape>
        </w:pict>
      </w:r>
      <w:r w:rsidR="00CF14F9"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Autor:</w:t>
      </w:r>
      <w:r w:rsidR="00CF14F9" w:rsidRPr="00A737BD">
        <w:rPr>
          <w:rFonts w:ascii="Times New Roman" w:hAnsi="Times New Roman" w:cs="Times New Roman"/>
          <w:color w:val="FF00FF"/>
          <w:sz w:val="20"/>
          <w:szCs w:val="20"/>
          <w:highlight w:val="white"/>
        </w:rPr>
        <w:t xml:space="preserve"> </w:t>
      </w:r>
      <w:r w:rsidR="00CF14F9" w:rsidRPr="00A737BD">
        <w:rPr>
          <w:rFonts w:ascii="Times New Roman" w:hAnsi="Times New Roman" w:cs="Times New Roman"/>
          <w:sz w:val="20"/>
          <w:szCs w:val="20"/>
          <w:highlight w:val="white"/>
        </w:rPr>
        <w:t>K</w:t>
      </w:r>
      <w:r>
        <w:rPr>
          <w:rFonts w:ascii="Times New Roman" w:hAnsi="Times New Roman" w:cs="Times New Roman"/>
          <w:sz w:val="20"/>
          <w:szCs w:val="20"/>
          <w:highlight w:val="white"/>
        </w:rPr>
        <w:t>nopová Zora</w:t>
      </w:r>
      <w:bookmarkStart w:id="1" w:name="_GoBack"/>
      <w:bookmarkEnd w:id="1"/>
    </w:p>
    <w:p w:rsidR="00CF14F9" w:rsidRPr="00A737BD" w:rsidRDefault="00CF14F9">
      <w:pPr>
        <w:pStyle w:val="Normln1"/>
        <w:spacing w:before="240"/>
        <w:rPr>
          <w:rFonts w:ascii="Times New Roman" w:hAnsi="Times New Roman" w:cs="Times New Roman"/>
          <w:color w:val="000000"/>
          <w:sz w:val="24"/>
          <w:szCs w:val="24"/>
        </w:rPr>
      </w:pPr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Toto dílo je licencováno pod licencí </w:t>
      </w:r>
      <w:proofErr w:type="spellStart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Creative</w:t>
      </w:r>
      <w:proofErr w:type="spellEnd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</w:t>
      </w:r>
      <w:proofErr w:type="spellStart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Commons</w:t>
      </w:r>
      <w:proofErr w:type="spellEnd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[CC BY-NC 4.0]. Licenční podmínky navštivte na adrese [https://creativecommons.org/</w:t>
      </w:r>
      <w:proofErr w:type="spellStart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choose</w:t>
      </w:r>
      <w:proofErr w:type="spellEnd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/?</w:t>
      </w:r>
      <w:proofErr w:type="spellStart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lang</w:t>
      </w:r>
      <w:proofErr w:type="spellEnd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=</w:t>
      </w:r>
      <w:proofErr w:type="spellStart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cs</w:t>
      </w:r>
      <w:proofErr w:type="spellEnd"/>
      <w:r w:rsidRPr="00A737B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].</w:t>
      </w:r>
    </w:p>
    <w:sectPr w:rsidR="00CF14F9" w:rsidRPr="00A737BD" w:rsidSect="00F36957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376" w:rsidRDefault="00684376" w:rsidP="00036116">
      <w:pPr>
        <w:spacing w:after="0" w:line="240" w:lineRule="auto"/>
      </w:pPr>
      <w:r>
        <w:separator/>
      </w:r>
    </w:p>
  </w:endnote>
  <w:endnote w:type="continuationSeparator" w:id="0">
    <w:p w:rsidR="00684376" w:rsidRDefault="00684376" w:rsidP="00036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4F9" w:rsidRDefault="00CF14F9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CF14F9">
      <w:tc>
        <w:tcPr>
          <w:tcW w:w="3485" w:type="dxa"/>
        </w:tcPr>
        <w:p w:rsidR="00CF14F9" w:rsidRPr="00C247B2" w:rsidRDefault="00CF14F9" w:rsidP="00C247B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CF14F9" w:rsidRPr="00C247B2" w:rsidRDefault="00CF14F9" w:rsidP="00C247B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CF14F9" w:rsidRPr="00C247B2" w:rsidRDefault="00CF14F9" w:rsidP="00C247B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CF14F9" w:rsidRDefault="00684376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376" w:rsidRDefault="00684376" w:rsidP="00036116">
      <w:pPr>
        <w:spacing w:after="0" w:line="240" w:lineRule="auto"/>
      </w:pPr>
      <w:r>
        <w:separator/>
      </w:r>
    </w:p>
  </w:footnote>
  <w:footnote w:type="continuationSeparator" w:id="0">
    <w:p w:rsidR="00684376" w:rsidRDefault="00684376" w:rsidP="00036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4F9" w:rsidRDefault="00CF14F9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CF14F9">
      <w:trPr>
        <w:trHeight w:val="1278"/>
      </w:trPr>
      <w:tc>
        <w:tcPr>
          <w:tcW w:w="10455" w:type="dxa"/>
        </w:tcPr>
        <w:p w:rsidR="00CF14F9" w:rsidRPr="00C247B2" w:rsidRDefault="00F36957" w:rsidP="00C247B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 w:rsidRPr="00F36957"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i1025" type="#_x0000_t75" style="width:508.5pt;height:41.25pt;visibility:visible">
                <v:imagedata r:id="rId1" o:title="" cropbottom="28489f"/>
              </v:shape>
            </w:pict>
          </w:r>
        </w:p>
      </w:tc>
    </w:tr>
  </w:tbl>
  <w:p w:rsidR="00CF14F9" w:rsidRDefault="00CF14F9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14F9" w:rsidRDefault="00684376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F36957"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5pt;height:78.7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502CB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270752F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B4E3C3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7550D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4" w15:restartNumberingAfterBreak="0">
    <w:nsid w:val="4512084D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54CB251D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36116"/>
    <w:rsid w:val="00036116"/>
    <w:rsid w:val="00307519"/>
    <w:rsid w:val="003A18F7"/>
    <w:rsid w:val="00684376"/>
    <w:rsid w:val="007D3CC9"/>
    <w:rsid w:val="0097672A"/>
    <w:rsid w:val="00A737BD"/>
    <w:rsid w:val="00AB3F2B"/>
    <w:rsid w:val="00C247B2"/>
    <w:rsid w:val="00CF14F9"/>
    <w:rsid w:val="00D56E74"/>
    <w:rsid w:val="00E67BFA"/>
    <w:rsid w:val="00F3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B5D333"/>
  <w15:docId w15:val="{56962F78-D16D-45A8-BFC5-3828D51C8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67BFA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1"/>
    <w:next w:val="Normln1"/>
    <w:link w:val="Nadpis1Char"/>
    <w:uiPriority w:val="99"/>
    <w:qFormat/>
    <w:rsid w:val="00036116"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036116"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036116"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036116"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1"/>
    <w:next w:val="Normln1"/>
    <w:link w:val="Nadpis5Char"/>
    <w:uiPriority w:val="99"/>
    <w:qFormat/>
    <w:rsid w:val="00036116"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ln1"/>
    <w:next w:val="Normln1"/>
    <w:link w:val="Nadpis6Char"/>
    <w:uiPriority w:val="99"/>
    <w:qFormat/>
    <w:rsid w:val="00036116"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Pr>
      <w:rFonts w:ascii="Calibri" w:hAnsi="Calibri" w:cs="Calibri"/>
      <w:b/>
      <w:bCs/>
    </w:rPr>
  </w:style>
  <w:style w:type="paragraph" w:customStyle="1" w:styleId="Normln1">
    <w:name w:val="Normální1"/>
    <w:uiPriority w:val="99"/>
    <w:rsid w:val="00036116"/>
    <w:pPr>
      <w:spacing w:after="160" w:line="259" w:lineRule="auto"/>
    </w:pPr>
    <w:rPr>
      <w:sz w:val="22"/>
      <w:szCs w:val="22"/>
    </w:rPr>
  </w:style>
  <w:style w:type="paragraph" w:styleId="Nzev">
    <w:name w:val="Title"/>
    <w:basedOn w:val="Normln1"/>
    <w:next w:val="Normln1"/>
    <w:link w:val="NzevChar"/>
    <w:uiPriority w:val="99"/>
    <w:qFormat/>
    <w:rsid w:val="00036116"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character" w:customStyle="1" w:styleId="NzevChar">
    <w:name w:val="Název Char"/>
    <w:link w:val="Nzev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036116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99"/>
    <w:locked/>
    <w:rPr>
      <w:rFonts w:ascii="Cambria" w:hAnsi="Cambria" w:cs="Cambria"/>
      <w:sz w:val="24"/>
      <w:szCs w:val="24"/>
    </w:rPr>
  </w:style>
  <w:style w:type="table" w:customStyle="1" w:styleId="Styl">
    <w:name w:val="Styl"/>
    <w:uiPriority w:val="99"/>
    <w:rsid w:val="000361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1">
    <w:name w:val="Styl1"/>
    <w:uiPriority w:val="99"/>
    <w:rsid w:val="000361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A737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Pr>
      <w:rFonts w:ascii="Times New Roman" w:hAnsi="Times New Roman" w:cs="Times New Roman"/>
      <w:sz w:val="2"/>
      <w:szCs w:val="2"/>
    </w:rPr>
  </w:style>
  <w:style w:type="paragraph" w:styleId="Zhlav">
    <w:name w:val="header"/>
    <w:basedOn w:val="Normln"/>
    <w:link w:val="ZhlavChar"/>
    <w:uiPriority w:val="99"/>
    <w:unhideWhenUsed/>
    <w:rsid w:val="00F3695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36957"/>
  </w:style>
  <w:style w:type="paragraph" w:styleId="Zpat">
    <w:name w:val="footer"/>
    <w:basedOn w:val="Normln"/>
    <w:link w:val="ZpatChar"/>
    <w:uiPriority w:val="99"/>
    <w:unhideWhenUsed/>
    <w:rsid w:val="00F3695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36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commons.wikimedia.org/w/index.php?title=File:Sample_of_iodine.jpg&amp;oldid=70855701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du.ceskatelevize.cz/video/3401-pokus-reakce-siricitanu-sodneho-s-jodicnanem-draselny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328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Jód – řešení</dc:title>
  <dc:subject/>
  <dc:creator>Hana</dc:creator>
  <cp:keywords/>
  <dc:description/>
  <cp:lastModifiedBy>Čtvrtečková Lenka Ext.</cp:lastModifiedBy>
  <cp:revision>4</cp:revision>
  <dcterms:created xsi:type="dcterms:W3CDTF">2024-03-14T19:19:00Z</dcterms:created>
  <dcterms:modified xsi:type="dcterms:W3CDTF">2024-04-09T08:05:00Z</dcterms:modified>
</cp:coreProperties>
</file>