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1042" w:rsidRDefault="007810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781042" w:rsidRDefault="007810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Heterocyklické sloučeniny a moč – řešení </w:t>
      </w:r>
    </w:p>
    <w:p w14:paraId="00000004" w14:textId="77777777" w:rsidR="00781042" w:rsidRDefault="00AC2ADC">
      <w:pPr>
        <w:rPr>
          <w:rFonts w:ascii="Arial" w:eastAsia="Arial" w:hAnsi="Arial" w:cs="Arial"/>
          <w:b/>
          <w:sz w:val="44"/>
          <w:szCs w:val="44"/>
        </w:rPr>
        <w:sectPr w:rsidR="00781042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studenty středních škol. Zpracováním pracovního listu si studenti ujasní, proč v plaveckém bazénu pálí oči, a zopakují si základní znalosti o heterocyklických sloučeninách.</w:t>
      </w:r>
    </w:p>
    <w:p w14:paraId="00000005" w14:textId="77777777" w:rsidR="00781042" w:rsidRDefault="00AC2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78104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Indikátor moči v bazénu</w:t>
        </w:r>
      </w:hyperlink>
    </w:p>
    <w:p w14:paraId="00000006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78104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14:paraId="00000007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78104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0000008" w14:textId="77777777" w:rsidR="00781042" w:rsidRDefault="00AC2A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jsou to heterocyklické sloučeniny?</w:t>
      </w:r>
    </w:p>
    <w:p w14:paraId="00000009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Heterocyklické sloučeniny jsou organické cyklické látky, které mimo </w:t>
      </w:r>
      <w:hyperlink r:id="rId12">
        <w:r>
          <w:rPr>
            <w:rFonts w:ascii="Arial" w:eastAsia="Arial" w:hAnsi="Arial" w:cs="Arial"/>
            <w:color w:val="FF0000"/>
            <w:sz w:val="24"/>
            <w:szCs w:val="24"/>
          </w:rPr>
          <w:t>atomů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FF0000"/>
            <w:sz w:val="24"/>
            <w:szCs w:val="24"/>
          </w:rPr>
          <w:t>uhlíku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mají v cyklu i jiné atomy (nazývané heteroatomy)</w:t>
      </w:r>
    </w:p>
    <w:p w14:paraId="0000000B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</w:p>
    <w:p w14:paraId="0000000C" w14:textId="77777777" w:rsidR="00781042" w:rsidRDefault="00AC2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 které heterocyklické sloučeniny je odvozena kyselina močová?</w:t>
      </w:r>
    </w:p>
    <w:p w14:paraId="0000000D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14:paraId="0000000E" w14:textId="77777777" w:rsidR="00781042" w:rsidRDefault="00AC2ADC">
      <w:pPr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Kyselina močová je odvozena od purinu, který patří mezi heterocykly s kondenzovanými jádry.</w:t>
      </w:r>
    </w:p>
    <w:p w14:paraId="0000000F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14:paraId="00000010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781042" w:rsidRDefault="00AC2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 vzorec kyseliny močové a její vlastnosti</w:t>
      </w:r>
    </w:p>
    <w:p w14:paraId="00000012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14:paraId="00000013" w14:textId="77777777" w:rsidR="00781042" w:rsidRDefault="00AC2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Vzorec kyseliny močové</w:t>
      </w:r>
    </w:p>
    <w:p w14:paraId="00000014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</w:p>
    <w:p w14:paraId="00000015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noProof/>
          <w:color w:val="FF0000"/>
          <w:sz w:val="24"/>
          <w:szCs w:val="24"/>
        </w:rPr>
        <w:drawing>
          <wp:inline distT="114300" distB="114300" distL="114300" distR="114300">
            <wp:extent cx="1862138" cy="1321604"/>
            <wp:effectExtent l="0" t="0" r="0" b="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321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6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 xml:space="preserve">Autor: </w:t>
      </w:r>
      <w:proofErr w:type="spellStart"/>
      <w:r>
        <w:rPr>
          <w:rFonts w:ascii="Arial" w:eastAsia="Arial" w:hAnsi="Arial" w:cs="Arial"/>
          <w:sz w:val="16"/>
          <w:szCs w:val="16"/>
        </w:rPr>
        <w:t>NEUROtiker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– Vlastní dílo, Volné dílo, https://commons.wikimedia.org/w/index.php?curid=2215472</w:t>
      </w:r>
    </w:p>
    <w:p w14:paraId="00000017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</w:p>
    <w:p w14:paraId="00000018" w14:textId="3B479B02" w:rsidR="00781042" w:rsidRDefault="00AC2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Kyselina močová je bezbarvá krystalická látka, málo rozpustná ve vodě, je součástí močových kamenů. </w:t>
      </w:r>
      <w:sdt>
        <w:sdtPr>
          <w:tag w:val="goog_rdk_0"/>
          <w:id w:val="1522823283"/>
        </w:sdtPr>
        <w:sdtEndPr/>
        <w:sdtContent/>
      </w:sdt>
      <w:r>
        <w:rPr>
          <w:rFonts w:ascii="Arial" w:eastAsia="Arial" w:hAnsi="Arial" w:cs="Arial"/>
          <w:color w:val="FF0000"/>
          <w:sz w:val="24"/>
          <w:szCs w:val="24"/>
        </w:rPr>
        <w:t>Další metabolickou poruchou</w:t>
      </w:r>
      <w:r w:rsidR="00F950F6">
        <w:rPr>
          <w:rFonts w:ascii="Arial" w:eastAsia="Arial" w:hAnsi="Arial" w:cs="Arial"/>
          <w:color w:val="FF0000"/>
          <w:sz w:val="24"/>
          <w:szCs w:val="24"/>
        </w:rPr>
        <w:t>, kterou způsobuje,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je dna.</w:t>
      </w:r>
      <w:r>
        <w:br w:type="page"/>
      </w:r>
    </w:p>
    <w:p w14:paraId="00000019" w14:textId="77777777" w:rsidR="00781042" w:rsidRDefault="00AC2A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Napište, které látky vznikají v plaveckém bazénu, jestliže se v něm nachází větší množství moči?</w:t>
      </w:r>
    </w:p>
    <w:p w14:paraId="0000001A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Moč v plaveckém bazénu reaguje s chlorem a vytváří nebezpečné sloučeniny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chlorkyan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trichloramin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, které poškozují náš zrak a plíce.</w:t>
      </w:r>
    </w:p>
    <w:p w14:paraId="0000001C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14:paraId="0000001D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14:paraId="0000001E" w14:textId="77777777" w:rsidR="00781042" w:rsidRDefault="00AC2A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tabulky doplňte vz</w:t>
      </w:r>
      <w:r>
        <w:rPr>
          <w:rFonts w:ascii="Arial" w:eastAsia="Arial" w:hAnsi="Arial" w:cs="Arial"/>
          <w:b/>
          <w:sz w:val="24"/>
          <w:szCs w:val="24"/>
        </w:rPr>
        <w:t>orce nebo názvy sloučenin.</w:t>
      </w:r>
    </w:p>
    <w:p w14:paraId="0000001F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617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781042" w14:paraId="036506A7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Název sloučeniny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Vzorec sloučeniny</w:t>
            </w:r>
          </w:p>
        </w:tc>
      </w:tr>
      <w:tr w:rsidR="00781042" w14:paraId="55BCDF60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trichloramin</w:t>
            </w:r>
            <w:proofErr w:type="spellEnd"/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6"/>
                <w:szCs w:val="26"/>
                <w:vertAlign w:val="subscript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NCl</w:t>
            </w:r>
            <w:r>
              <w:rPr>
                <w:rFonts w:ascii="Arial" w:eastAsia="Arial" w:hAnsi="Arial" w:cs="Arial"/>
                <w:b/>
                <w:sz w:val="26"/>
                <w:szCs w:val="26"/>
                <w:vertAlign w:val="subscript"/>
              </w:rPr>
              <w:t>3</w:t>
            </w:r>
          </w:p>
        </w:tc>
      </w:tr>
      <w:tr w:rsidR="00781042" w14:paraId="49D2543E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chlorkyan</w:t>
            </w:r>
            <w:proofErr w:type="spellEnd"/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747889" cy="190500"/>
                  <wp:effectExtent l="25400" t="25400" r="25400" b="25400"/>
                  <wp:docPr id="3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889" cy="1905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0026" w14:textId="77777777" w:rsidR="00781042" w:rsidRDefault="0078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27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Autor: </w:t>
            </w:r>
            <w:proofErr w:type="spellStart"/>
            <w:r>
              <w:rPr>
                <w:rFonts w:ascii="Arial" w:eastAsia="Arial" w:hAnsi="Arial" w:cs="Arial"/>
                <w:b/>
                <w:sz w:val="10"/>
                <w:szCs w:val="10"/>
              </w:rPr>
              <w:t>Zabe</w:t>
            </w:r>
            <w:proofErr w:type="spellEnd"/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 – Vlastní dílo, Volné dílo, https://commons.wikimedia.org/w/index.php?curid=98053753</w:t>
            </w:r>
          </w:p>
        </w:tc>
      </w:tr>
      <w:tr w:rsidR="00781042" w14:paraId="24F6BDB8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kyselina močová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  <w:vertAlign w:val="subscript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  <w:vertAlign w:val="subscript"/>
              </w:rPr>
              <w:t>5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  <w:vertAlign w:val="subscript"/>
              </w:rPr>
              <w:t>4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  <w:vertAlign w:val="subscript"/>
              </w:rPr>
              <w:t>4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  <w:vertAlign w:val="subscript"/>
              </w:rPr>
              <w:t>3</w:t>
            </w:r>
          </w:p>
        </w:tc>
      </w:tr>
      <w:tr w:rsidR="00781042" w14:paraId="28D9049A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močovina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81042" w:rsidRDefault="00AC2AD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(NH</w:t>
            </w:r>
            <w:r>
              <w:rPr>
                <w:rFonts w:ascii="Arial" w:eastAsia="Arial" w:hAnsi="Arial" w:cs="Arial"/>
                <w:b/>
                <w:sz w:val="26"/>
                <w:szCs w:val="26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)</w:t>
            </w:r>
            <w:r>
              <w:rPr>
                <w:rFonts w:ascii="Arial" w:eastAsia="Arial" w:hAnsi="Arial" w:cs="Arial"/>
                <w:b/>
                <w:sz w:val="26"/>
                <w:szCs w:val="26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CO</w:t>
            </w:r>
          </w:p>
        </w:tc>
      </w:tr>
      <w:tr w:rsidR="00781042" w14:paraId="289249BC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azan</w:t>
            </w:r>
            <w:proofErr w:type="spellEnd"/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781042" w:rsidRDefault="00AC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</w:tbl>
    <w:p w14:paraId="0000002E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2F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30" w14:textId="77777777" w:rsidR="00781042" w:rsidRDefault="00AC2A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Napište, jaké složení má moč</w:t>
      </w:r>
    </w:p>
    <w:p w14:paraId="00000031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32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Složení moči:</w:t>
      </w:r>
    </w:p>
    <w:p w14:paraId="00000033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</w:p>
    <w:p w14:paraId="00000034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  <w:t>95 % vody</w:t>
      </w:r>
    </w:p>
    <w:p w14:paraId="00000035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  <w:t>3 % dusíkatých látek – kyselina močová a močovina</w:t>
      </w:r>
    </w:p>
    <w:p w14:paraId="00000036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  <w:t>2 % anorganických solí – chloridů, fosforečnanů, uhličitanů a síranů</w:t>
      </w:r>
    </w:p>
    <w:p w14:paraId="00000037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  <w:t>pH 5 až 7</w:t>
      </w:r>
    </w:p>
    <w:p w14:paraId="00000038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  <w:t>neobsahuje krev, bílkoviny a cukr</w:t>
      </w:r>
    </w:p>
    <w:p w14:paraId="00000039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3A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78104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000003B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78104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14:paraId="0000003C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78104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……………….</w:t>
      </w:r>
    </w:p>
    <w:p w14:paraId="0000003D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3E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3F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40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41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42" w14:textId="77777777" w:rsidR="00781042" w:rsidRDefault="00781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43" w14:textId="77777777" w:rsidR="00781042" w:rsidRDefault="00AC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-166206</wp:posOffset>
                </wp:positionH>
                <wp:positionV relativeFrom="paragraph">
                  <wp:posOffset>4131945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FF559" w14:textId="77777777" w:rsidR="00781042" w:rsidRDefault="00AC2A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2414331F" w14:textId="77777777" w:rsidR="00781042" w:rsidRDefault="0078104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26" style="position:absolute;margin-left:-13.1pt;margin-top:325.35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gR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" filled="f" stroked="f">
                <v:textbox inset="2.53958mm,1.2694mm,2.53958mm,1.2694mm">
                  <w:txbxContent>
                    <w:p w14:paraId="4B1FF559" w14:textId="77777777" w:rsidR="00781042" w:rsidRDefault="00AC2AD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2414331F" w14:textId="77777777" w:rsidR="00781042" w:rsidRDefault="0078104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8104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CD23" w14:textId="77777777" w:rsidR="00AC2ADC" w:rsidRDefault="00AC2ADC">
      <w:pPr>
        <w:spacing w:after="0" w:line="240" w:lineRule="auto"/>
      </w:pPr>
      <w:r>
        <w:separator/>
      </w:r>
    </w:p>
  </w:endnote>
  <w:endnote w:type="continuationSeparator" w:id="0">
    <w:p w14:paraId="7C28DE1B" w14:textId="77777777" w:rsidR="00AC2ADC" w:rsidRDefault="00AC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781042" w:rsidRDefault="0078104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81042" w14:paraId="423C6864" w14:textId="77777777">
      <w:tc>
        <w:tcPr>
          <w:tcW w:w="3485" w:type="dxa"/>
        </w:tcPr>
        <w:p w14:paraId="00000049" w14:textId="77777777" w:rsidR="00781042" w:rsidRDefault="007810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14:paraId="0000004A" w14:textId="77777777" w:rsidR="00781042" w:rsidRDefault="007810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14:paraId="0000004B" w14:textId="77777777" w:rsidR="00781042" w:rsidRDefault="007810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04C" w14:textId="77777777" w:rsidR="00781042" w:rsidRDefault="00AC2A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1B20" w14:textId="77777777" w:rsidR="00AC2ADC" w:rsidRDefault="00AC2ADC">
      <w:pPr>
        <w:spacing w:after="0" w:line="240" w:lineRule="auto"/>
      </w:pPr>
      <w:r>
        <w:separator/>
      </w:r>
    </w:p>
  </w:footnote>
  <w:footnote w:type="continuationSeparator" w:id="0">
    <w:p w14:paraId="738DB87C" w14:textId="77777777" w:rsidR="00AC2ADC" w:rsidRDefault="00AC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7777777" w:rsidR="00781042" w:rsidRDefault="0078104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781042" w14:paraId="58C5B09A" w14:textId="77777777">
      <w:trPr>
        <w:trHeight w:val="1278"/>
      </w:trPr>
      <w:tc>
        <w:tcPr>
          <w:tcW w:w="10455" w:type="dxa"/>
        </w:tcPr>
        <w:p w14:paraId="00000046" w14:textId="77777777" w:rsidR="00781042" w:rsidRDefault="00AC2A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47" w14:textId="77777777" w:rsidR="00781042" w:rsidRDefault="00781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781042" w:rsidRDefault="00AC2A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2A3"/>
    <w:multiLevelType w:val="multilevel"/>
    <w:tmpl w:val="0FF2F34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A0491A"/>
    <w:multiLevelType w:val="multilevel"/>
    <w:tmpl w:val="3904BC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AD3257B"/>
    <w:multiLevelType w:val="multilevel"/>
    <w:tmpl w:val="17FA4C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03353"/>
    <w:multiLevelType w:val="multilevel"/>
    <w:tmpl w:val="86B4139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42"/>
    <w:rsid w:val="00781042"/>
    <w:rsid w:val="00AC2ADC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B6BB"/>
  <w15:docId w15:val="{7C90A130-70A2-4925-AF09-C1525728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pedia.org/wiki/Uhl%C3%A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At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822-indikator-moci-v-bazenu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JR4PNKBsn9ybnPPLrnNHoYenAw==">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2023-05-16T13:13:00Z</dcterms:modified>
</cp:coreProperties>
</file>