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Příprava kyslíku - řešení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2. stupně základních škol a jeho cílem je poznat vlastnosti kyslíku a jeho přípravu.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Výroba kyslíku</w:t>
        </w:r>
      </w:hyperlink>
    </w:p>
    <w:p>
      <w:pPr>
        <w:pStyle w:val="Normal"/>
        <w:rPr/>
      </w:pPr>
      <w:r>
        <w:rPr/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následující pojmy do textu: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Stromy a </w:t>
      </w:r>
      <w:r>
        <w:rPr>
          <w:rFonts w:eastAsia="Arial" w:cs="Arial" w:ascii="Arial" w:hAnsi="Arial"/>
          <w:color w:val="FF3399"/>
          <w:sz w:val="24"/>
          <w:szCs w:val="24"/>
        </w:rPr>
        <w:t>rostliny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umí pomocí slunečního </w:t>
      </w:r>
      <w:r>
        <w:rPr>
          <w:rFonts w:eastAsia="Arial" w:cs="Arial" w:ascii="Arial" w:hAnsi="Arial"/>
          <w:color w:val="FF3399"/>
          <w:sz w:val="24"/>
          <w:szCs w:val="24"/>
        </w:rPr>
        <w:t>záření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přeměnit </w:t>
      </w:r>
      <w:r>
        <w:rPr>
          <w:rFonts w:eastAsia="Arial" w:cs="Arial" w:ascii="Arial" w:hAnsi="Arial"/>
          <w:color w:val="FF3399"/>
          <w:sz w:val="24"/>
          <w:szCs w:val="24"/>
        </w:rPr>
        <w:t>oxid uhličitý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na </w:t>
      </w:r>
      <w:r>
        <w:rPr>
          <w:rFonts w:eastAsia="Arial" w:cs="Arial" w:ascii="Arial" w:hAnsi="Arial"/>
          <w:color w:val="FF3399"/>
          <w:sz w:val="24"/>
          <w:szCs w:val="24"/>
        </w:rPr>
        <w:t>kyslík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. Člověk </w:t>
      </w:r>
      <w:r>
        <w:rPr>
          <w:rFonts w:eastAsia="Arial" w:cs="Arial" w:ascii="Arial" w:hAnsi="Arial"/>
        </w:rPr>
        <w:t>naopak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color w:val="FF3399"/>
          <w:sz w:val="24"/>
          <w:szCs w:val="24"/>
        </w:rPr>
        <w:t>kyslík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vdechuje a </w:t>
      </w:r>
      <w:r>
        <w:rPr>
          <w:rFonts w:eastAsia="Arial" w:cs="Arial" w:ascii="Arial" w:hAnsi="Arial"/>
          <w:color w:val="FF3399"/>
          <w:sz w:val="24"/>
          <w:szCs w:val="24"/>
        </w:rPr>
        <w:t>oxid uhličitý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vydechuje.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pravou stranu rovnice</w:t>
      </w:r>
      <w:r>
        <w:rPr>
          <w:rFonts w:eastAsia="Arial" w:cs="Arial" w:ascii="Arial" w:hAnsi="Arial"/>
          <w:b/>
          <w:sz w:val="24"/>
          <w:szCs w:val="24"/>
        </w:rPr>
        <w:t xml:space="preserve">, pak ji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vyčíslete a pojmenujte reaktanty a produkty: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2038350</wp:posOffset>
                </wp:positionH>
                <wp:positionV relativeFrom="paragraph">
                  <wp:posOffset>41275</wp:posOffset>
                </wp:positionV>
                <wp:extent cx="440055" cy="1905"/>
                <wp:effectExtent l="0" t="0" r="0" b="0"/>
                <wp:wrapNone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NaClO +</w:t>
      </w:r>
      <w:r>
        <w:rPr>
          <w:rFonts w:eastAsia="Arial" w:cs="Arial" w:ascii="Arial" w:hAnsi="Arial"/>
          <w:b/>
          <w:sz w:val="24"/>
          <w:szCs w:val="24"/>
        </w:rPr>
        <w:t xml:space="preserve"> </w:t>
        <w:tab/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ab/>
        <w:tab/>
        <w:t xml:space="preserve"> </w:t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NaCl     + </w:t>
        <w:tab/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H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O + </w:t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O</w:t>
      </w:r>
      <w:r>
        <w:rPr>
          <w:rFonts w:eastAsia="Arial" w:cs="Arial" w:ascii="Arial" w:hAnsi="Arial"/>
          <w:b/>
          <w:sz w:val="24"/>
          <w:szCs w:val="24"/>
          <w:vertAlign w:val="subscript"/>
        </w:rPr>
        <w:t>2</w:t>
      </w:r>
    </w:p>
    <w:p>
      <w:pPr>
        <w:pStyle w:val="Normal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chlornan sodný</w:t>
        <w:tab/>
        <w:t>peroxid vodíku</w:t>
        <w:tab/>
        <w:t>chlorid sodný</w:t>
        <w:tab/>
        <w:t xml:space="preserve">   voda      kyslík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Jak můžeme dokázat přítomnost kyslíku?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360" w:before="0" w:after="160"/>
        <w:ind w:left="284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Kyslík je nezbytný pro hoření, jeho přítomnost může</w:t>
      </w:r>
      <w:r>
        <w:rPr>
          <w:rFonts w:eastAsia="Arial" w:cs="Arial" w:ascii="Arial" w:hAnsi="Arial"/>
          <w:color w:val="FF3399"/>
          <w:sz w:val="26"/>
          <w:szCs w:val="26"/>
        </w:rPr>
        <w:t>me</w:t>
      </w:r>
      <w:r>
        <w:rPr>
          <w:rFonts w:eastAsia="Arial" w:cs="Arial" w:ascii="Arial" w:hAnsi="Arial"/>
          <w:color w:val="FF3399"/>
          <w:sz w:val="24"/>
          <w:szCs w:val="24"/>
        </w:rPr>
        <w:t xml:space="preserve"> dokázat zapálením nažhavené špejle.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36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-74295</wp:posOffset>
                </wp:positionH>
                <wp:positionV relativeFrom="paragraph">
                  <wp:posOffset>981710</wp:posOffset>
                </wp:positionV>
                <wp:extent cx="6895465" cy="1041400"/>
                <wp:effectExtent l="0" t="0" r="0" b="0"/>
                <wp:wrapSquare wrapText="bothSides"/>
                <wp:docPr id="6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5.85pt;margin-top:77.3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4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adpis1">
    <w:name w:val="Heading 1"/>
    <w:next w:val="Normal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cs-CZ" w:eastAsia="zh-CN" w:bidi="hi-IN"/>
    </w:rPr>
  </w:style>
  <w:style w:type="paragraph" w:styleId="Nadpis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cs-CZ" w:eastAsia="zh-CN" w:bidi="hi-IN"/>
    </w:rPr>
  </w:style>
  <w:style w:type="paragraph" w:styleId="Nadpis3">
    <w:name w:val="Heading 3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cs-CZ" w:eastAsia="zh-CN" w:bidi="hi-IN"/>
    </w:rPr>
  </w:style>
  <w:style w:type="paragraph" w:styleId="Nadpis4">
    <w:name w:val="Heading 4"/>
    <w:next w:val="Normal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cs-CZ" w:eastAsia="zh-CN" w:bidi="hi-IN"/>
    </w:rPr>
  </w:style>
  <w:style w:type="paragraph" w:styleId="Nadpis5">
    <w:name w:val="Heading 5"/>
    <w:next w:val="Normal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cs-CZ" w:eastAsia="zh-CN" w:bidi="hi-IN"/>
    </w:rPr>
  </w:style>
  <w:style w:type="paragraph" w:styleId="Nadpis6">
    <w:name w:val="Heading 6"/>
    <w:next w:val="Normal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Calibri" w:hAnsi="Calibri" w:eastAsia="Noto Sans Symbols" w:cs="Noto Sans Symbols"/>
      <w:b w:val="false"/>
      <w:sz w:val="2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Arial" w:cs="Arial"/>
      <w:b/>
      <w:sz w:val="24"/>
      <w:szCs w:val="24"/>
    </w:rPr>
  </w:style>
  <w:style w:type="character" w:styleId="ListLabel12">
    <w:name w:val="ListLabel 12"/>
    <w:qFormat/>
    <w:rPr>
      <w:rFonts w:cs="Noto Sans Symbols"/>
      <w:b w:val="false"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Noto Sans Symbols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dtitul">
    <w:name w:val="Subtitle"/>
    <w:basedOn w:val="LOnormal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https://edu.ceskatelevize.cz/video/6030-pokus-vyroba-kysliku?vsrc=vyhledavani&amp;vsrcid=v&#253;roba+kysl&#237;k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mmwmAFZtJkas3ru86aI+2jPYqA==">AMUW2mXnLtVvmJ3Cj+PgCqbMaKqDvCSX6mj7/QW/viVfyuC9vuBsh3G0TbIGMPKl7mJX8KqHDV364UrNeY9FmsPRPLzDOCH07c9+fix6feJVoJGr5HiY8x7V4SCe2tsV2kxiDIouqZnK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1</Pages>
  <Words>133</Words>
  <Characters>920</Characters>
  <CharactersWithSpaces>1054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2022-06-04T19:45:23Z</dcterms:modified>
  <cp:revision>2</cp:revision>
  <dc:subject/>
  <dc:title/>
</cp:coreProperties>
</file>