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D39" w:rsidRDefault="00E126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777D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  <w:sz w:val="44"/>
          <w:szCs w:val="44"/>
        </w:rPr>
        <w:t>Faraonovi hadi</w:t>
      </w:r>
    </w:p>
    <w:p w:rsidR="00777D39" w:rsidRDefault="00E126B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Start w:id="1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Pracovní list je určen pro studenty středních škol a jeho cílem je </w:t>
      </w:r>
      <w:r>
        <w:rPr>
          <w:rFonts w:ascii="Arial" w:eastAsia="Arial" w:hAnsi="Arial" w:cs="Arial"/>
          <w:sz w:val="24"/>
          <w:szCs w:val="24"/>
        </w:rPr>
        <w:t>seznámit se s pokusem Faraonovi hadi.</w:t>
      </w:r>
    </w:p>
    <w:bookmarkEnd w:id="1"/>
    <w:p w:rsidR="00777D39" w:rsidRDefault="00E126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40"/>
          <w:szCs w:val="40"/>
        </w:rPr>
      </w:pPr>
      <w:r>
        <w:fldChar w:fldCharType="begin"/>
      </w:r>
      <w:r>
        <w:instrText xml:space="preserve"> HYPERLINK "https://edu.ceskatelevize.cz/video/5511-pokus-faraonovi-hadi57-chemie-je-krasna-i-vytvarne?vsrc=predmet&amp;vsrcid=chemie" \h </w:instrText>
      </w:r>
      <w:r>
        <w:fldChar w:fldCharType="separate"/>
      </w:r>
      <w:r>
        <w:rPr>
          <w:rFonts w:ascii="Arial" w:eastAsia="Arial" w:hAnsi="Arial" w:cs="Arial"/>
          <w:b/>
          <w:color w:val="FF3399"/>
          <w:sz w:val="32"/>
          <w:szCs w:val="32"/>
          <w:u w:val="single"/>
        </w:rPr>
        <w:t>Pokus: Faraonovi hadi</w:t>
      </w:r>
      <w:r>
        <w:rPr>
          <w:rFonts w:ascii="Arial" w:eastAsia="Arial" w:hAnsi="Arial" w:cs="Arial"/>
          <w:b/>
          <w:color w:val="FF3399"/>
          <w:sz w:val="32"/>
          <w:szCs w:val="32"/>
          <w:u w:val="single"/>
        </w:rPr>
        <w:fldChar w:fldCharType="end"/>
      </w:r>
    </w:p>
    <w:p w:rsidR="00777D39" w:rsidRDefault="00E126B1">
      <w:pPr>
        <w:pBdr>
          <w:top w:val="nil"/>
          <w:left w:val="nil"/>
          <w:bottom w:val="nil"/>
          <w:right w:val="nil"/>
          <w:between w:val="nil"/>
        </w:pBdr>
        <w:sectPr w:rsidR="00777D3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777D39" w:rsidRDefault="00E1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tabulku:</w:t>
      </w:r>
    </w:p>
    <w:tbl>
      <w:tblPr>
        <w:tblStyle w:val="a2"/>
        <w:tblW w:w="59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2"/>
        <w:gridCol w:w="2977"/>
      </w:tblGrid>
      <w:tr w:rsidR="00777D39">
        <w:trPr>
          <w:trHeight w:val="573"/>
          <w:jc w:val="center"/>
        </w:trPr>
        <w:tc>
          <w:tcPr>
            <w:tcW w:w="2972" w:type="dxa"/>
            <w:shd w:val="clear" w:color="auto" w:fill="33BEF2"/>
          </w:tcPr>
          <w:p w:rsidR="00777D39" w:rsidRDefault="00E1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Chemický vzorec</w:t>
            </w:r>
          </w:p>
        </w:tc>
        <w:tc>
          <w:tcPr>
            <w:tcW w:w="2977" w:type="dxa"/>
            <w:shd w:val="clear" w:color="auto" w:fill="33BEF2"/>
          </w:tcPr>
          <w:p w:rsidR="00777D39" w:rsidRDefault="00E1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Chemický název</w:t>
            </w:r>
          </w:p>
        </w:tc>
      </w:tr>
      <w:tr w:rsidR="00777D39">
        <w:trPr>
          <w:trHeight w:val="525"/>
          <w:jc w:val="center"/>
        </w:trPr>
        <w:tc>
          <w:tcPr>
            <w:tcW w:w="2972" w:type="dxa"/>
            <w:vAlign w:val="center"/>
          </w:tcPr>
          <w:p w:rsidR="00777D39" w:rsidRDefault="00E126B1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HNO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777D39" w:rsidRDefault="0077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77D39">
        <w:trPr>
          <w:trHeight w:val="525"/>
          <w:jc w:val="center"/>
        </w:trPr>
        <w:tc>
          <w:tcPr>
            <w:tcW w:w="2972" w:type="dxa"/>
            <w:vAlign w:val="center"/>
          </w:tcPr>
          <w:p w:rsidR="00777D39" w:rsidRDefault="0077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977" w:type="dxa"/>
          </w:tcPr>
          <w:p w:rsidR="00777D39" w:rsidRDefault="00E1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dusičnan rtuťnatý</w:t>
            </w:r>
          </w:p>
        </w:tc>
      </w:tr>
      <w:tr w:rsidR="00777D39">
        <w:trPr>
          <w:trHeight w:val="525"/>
          <w:jc w:val="center"/>
        </w:trPr>
        <w:tc>
          <w:tcPr>
            <w:tcW w:w="2972" w:type="dxa"/>
            <w:vAlign w:val="center"/>
          </w:tcPr>
          <w:p w:rsidR="00777D39" w:rsidRDefault="0077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D39" w:rsidRDefault="00E1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thiokyanatan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draselný</w:t>
            </w:r>
          </w:p>
        </w:tc>
      </w:tr>
      <w:tr w:rsidR="00777D39">
        <w:trPr>
          <w:trHeight w:val="525"/>
          <w:jc w:val="center"/>
        </w:trPr>
        <w:tc>
          <w:tcPr>
            <w:tcW w:w="2972" w:type="dxa"/>
            <w:vAlign w:val="center"/>
          </w:tcPr>
          <w:p w:rsidR="00777D39" w:rsidRDefault="00E126B1">
            <w:pPr>
              <w:spacing w:before="24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SCN)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7" w:type="dxa"/>
          </w:tcPr>
          <w:p w:rsidR="00777D39" w:rsidRDefault="00777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777D39" w:rsidRDefault="00777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77D39" w:rsidRDefault="00E126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777D39" w:rsidRDefault="00E1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Jakou barvu má oxid dusičitý?</w:t>
      </w:r>
    </w:p>
    <w:p w:rsidR="00777D39" w:rsidRDefault="00E12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modrou</w:t>
      </w:r>
    </w:p>
    <w:p w:rsidR="00777D39" w:rsidRDefault="00E12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oranžovou</w:t>
      </w:r>
    </w:p>
    <w:p w:rsidR="00777D39" w:rsidRDefault="00E12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zelenou</w:t>
      </w:r>
    </w:p>
    <w:p w:rsidR="00777D39" w:rsidRDefault="00E1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Napište rovnici reakce rtuti s kyselinou dusičnou. Uvažujte, že vzniká oxid dusičitý. Rovnici vyčíslete. </w:t>
      </w:r>
    </w:p>
    <w:p w:rsidR="00777D39" w:rsidRDefault="00E126B1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</w:t>
      </w:r>
      <w:r>
        <w:br w:type="page"/>
      </w:r>
    </w:p>
    <w:p w:rsidR="00777D39" w:rsidRDefault="00E126B1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Napište rovnici reakce dusičnanu rtuťnatého 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thiokyanatanem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draselným. Rovnici vyčíslete. </w:t>
      </w:r>
    </w:p>
    <w:p w:rsidR="00777D39" w:rsidRDefault="00E126B1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</w:t>
      </w:r>
    </w:p>
    <w:p w:rsidR="00777D39" w:rsidRDefault="00777D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000000"/>
          <w:sz w:val="24"/>
          <w:szCs w:val="24"/>
          <w:vertAlign w:val="subscript"/>
        </w:rPr>
      </w:pPr>
    </w:p>
    <w:p w:rsidR="00777D39" w:rsidRDefault="00E12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t>U tučně vyznačených výrazů zakroužkujte správnou odpověď:</w:t>
      </w:r>
    </w:p>
    <w:p w:rsidR="00777D39" w:rsidRDefault="00E126B1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Rtuť je za normálních podmínek </w:t>
      </w:r>
      <w:r>
        <w:rPr>
          <w:rFonts w:ascii="Arial" w:eastAsia="Arial" w:hAnsi="Arial" w:cs="Arial"/>
          <w:b/>
          <w:sz w:val="24"/>
          <w:szCs w:val="24"/>
        </w:rPr>
        <w:t>pevná / kapalná.</w:t>
      </w:r>
    </w:p>
    <w:p w:rsidR="00777D39" w:rsidRDefault="00E126B1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Rtuť je </w:t>
      </w:r>
      <w:r>
        <w:rPr>
          <w:rFonts w:ascii="Arial" w:eastAsia="Arial" w:hAnsi="Arial" w:cs="Arial"/>
          <w:b/>
          <w:sz w:val="24"/>
          <w:szCs w:val="24"/>
        </w:rPr>
        <w:t xml:space="preserve">kovový / nekovový </w:t>
      </w:r>
      <w:r>
        <w:rPr>
          <w:rFonts w:ascii="Arial" w:eastAsia="Arial" w:hAnsi="Arial" w:cs="Arial"/>
          <w:sz w:val="24"/>
          <w:szCs w:val="24"/>
        </w:rPr>
        <w:t>prvek.</w:t>
      </w:r>
    </w:p>
    <w:p w:rsidR="00777D39" w:rsidRDefault="00E126B1">
      <w:pPr>
        <w:spacing w:line="36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Thiokyanatan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rtuťnatý je </w:t>
      </w:r>
      <w:r>
        <w:rPr>
          <w:rFonts w:ascii="Arial" w:eastAsia="Arial" w:hAnsi="Arial" w:cs="Arial"/>
          <w:b/>
          <w:sz w:val="24"/>
          <w:szCs w:val="24"/>
        </w:rPr>
        <w:t xml:space="preserve">bílá / žlutá </w:t>
      </w:r>
      <w:r>
        <w:rPr>
          <w:rFonts w:ascii="Arial" w:eastAsia="Arial" w:hAnsi="Arial" w:cs="Arial"/>
          <w:sz w:val="24"/>
          <w:szCs w:val="24"/>
        </w:rPr>
        <w:t>látka.</w:t>
      </w:r>
    </w:p>
    <w:p w:rsidR="00777D39" w:rsidRDefault="00E126B1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Faraonovi hadi vytváří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thiokyanatan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draselný /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thiokyanatan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rtuťnatý.</w:t>
      </w:r>
    </w:p>
    <w:p w:rsidR="00777D39" w:rsidRDefault="00777D39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</w:p>
    <w:p w:rsidR="00777D39" w:rsidRDefault="00E126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777D3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777D39" w:rsidRDefault="00E12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2988945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7D39" w:rsidRDefault="00E126B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777D39" w:rsidRDefault="00777D3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left:0;text-align:left;margin-left:-8.25pt;margin-top:235.35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+I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" filled="f" stroked="f">
                <v:textbox inset="2.53958mm,1.2694mm,2.53958mm,1.2694mm">
                  <w:txbxContent>
                    <w:p w:rsidR="00777D39" w:rsidRDefault="00E126B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777D39" w:rsidRDefault="00777D3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77D3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B1" w:rsidRDefault="00E126B1">
      <w:pPr>
        <w:spacing w:after="0" w:line="240" w:lineRule="auto"/>
      </w:pPr>
      <w:r>
        <w:separator/>
      </w:r>
    </w:p>
  </w:endnote>
  <w:endnote w:type="continuationSeparator" w:id="0">
    <w:p w:rsidR="00E126B1" w:rsidRDefault="00E1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39" w:rsidRDefault="00777D3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77D39">
      <w:tc>
        <w:tcPr>
          <w:tcW w:w="3485" w:type="dxa"/>
        </w:tcPr>
        <w:p w:rsidR="00777D39" w:rsidRDefault="007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77D39" w:rsidRDefault="007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77D39" w:rsidRDefault="00777D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777D39" w:rsidRDefault="00E126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39" w:rsidRDefault="00777D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B1" w:rsidRDefault="00E126B1">
      <w:pPr>
        <w:spacing w:after="0" w:line="240" w:lineRule="auto"/>
      </w:pPr>
      <w:r>
        <w:separator/>
      </w:r>
    </w:p>
  </w:footnote>
  <w:footnote w:type="continuationSeparator" w:id="0">
    <w:p w:rsidR="00E126B1" w:rsidRDefault="00E1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39" w:rsidRDefault="00777D3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777D39">
      <w:trPr>
        <w:trHeight w:val="1278"/>
      </w:trPr>
      <w:tc>
        <w:tcPr>
          <w:tcW w:w="10455" w:type="dxa"/>
        </w:tcPr>
        <w:p w:rsidR="00777D39" w:rsidRDefault="00E126B1">
          <w:pPr>
            <w:tabs>
              <w:tab w:val="center" w:pos="4680"/>
              <w:tab w:val="right" w:pos="9360"/>
            </w:tabs>
          </w:pPr>
          <w:r>
            <w:rPr>
              <w:noProof/>
            </w:rPr>
            <w:drawing>
              <wp:inline distT="0" distB="0" distL="0" distR="0">
                <wp:extent cx="6486525" cy="1003300"/>
                <wp:effectExtent l="0" t="0" r="0" b="0"/>
                <wp:docPr id="4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7D39" w:rsidRDefault="00777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39" w:rsidRDefault="00E126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5E3B"/>
    <w:multiLevelType w:val="multilevel"/>
    <w:tmpl w:val="8D0EE2A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5A144A"/>
    <w:multiLevelType w:val="multilevel"/>
    <w:tmpl w:val="3974716E"/>
    <w:lvl w:ilvl="0">
      <w:start w:val="1"/>
      <w:numFmt w:val="low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97009"/>
    <w:multiLevelType w:val="multilevel"/>
    <w:tmpl w:val="9C54F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C7098"/>
    <w:multiLevelType w:val="multilevel"/>
    <w:tmpl w:val="845E81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39"/>
    <w:rsid w:val="002D7A82"/>
    <w:rsid w:val="00777D39"/>
    <w:rsid w:val="00E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F386"/>
  <w15:docId w15:val="{4ADDFE66-A4FE-4080-BC35-11F21C4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C846FD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oBxE0CduPZo/aq3Tscoj5fgmcQ==">AMUW2mUgRZTjUFJT2N3UhxM1j3wLbUb4iM2mJw1ljIl42ld+Ycp+DrkpEZ2HgsDdkMPfpX+uBrBMlp50vy/2/TUTueU75uWwVyPU24clegR7vw+J5vhsLfzpLi+XcwcPHnYys6/4sAcV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2021-10-07T18:41:00Z</dcterms:created>
  <dcterms:modified xsi:type="dcterms:W3CDTF">2023-05-24T12:49:00Z</dcterms:modified>
</cp:coreProperties>
</file>