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F37" w:rsidRDefault="00776F37">
      <w:pPr>
        <w:keepNext/>
        <w:widowControl w:val="0"/>
        <w:spacing w:after="0" w:line="276" w:lineRule="auto"/>
      </w:pPr>
    </w:p>
    <w:p w:rsidR="00776F37" w:rsidRDefault="00545BD5">
      <w:pPr>
        <w:keepNext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Oxidy síry</w:t>
      </w:r>
    </w:p>
    <w:p w:rsidR="00776F37" w:rsidRDefault="00776F37">
      <w:pPr>
        <w:pStyle w:val="LO-normal"/>
        <w:sectPr w:rsidR="00776F37">
          <w:headerReference w:type="default" r:id="rId9"/>
          <w:footerReference w:type="default" r:id="rId10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docGrid w:linePitch="240" w:charSpace="-2049"/>
        </w:sectPr>
      </w:pPr>
    </w:p>
    <w:p w:rsidR="00776F37" w:rsidRDefault="00545BD5">
      <w:pPr>
        <w:spacing w:before="240" w:after="120" w:line="240" w:lineRule="auto"/>
        <w:ind w:right="1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Pracovní list je vhodný pro žáky základní i střední školy. Žáci si zopakují vlastnosti oxidů síry, j</w:t>
      </w:r>
      <w:r w:rsidR="0097066A">
        <w:rPr>
          <w:rFonts w:ascii="Arial" w:eastAsia="Arial" w:hAnsi="Arial" w:cs="Arial"/>
          <w:sz w:val="24"/>
          <w:szCs w:val="24"/>
        </w:rPr>
        <w:t>ejich vznik, přípravu a význam.</w:t>
      </w:r>
    </w:p>
    <w:p w:rsidR="00776F37" w:rsidRDefault="00545BD5">
      <w:pPr>
        <w:keepNext/>
        <w:numPr>
          <w:ilvl w:val="0"/>
          <w:numId w:val="1"/>
        </w:numPr>
        <w:spacing w:after="0"/>
        <w:ind w:right="968"/>
      </w:pPr>
      <w:hyperlink r:id="rId11">
        <w:r>
          <w:rPr>
            <w:rStyle w:val="Internetovodkaz"/>
            <w:rFonts w:ascii="Arial" w:eastAsia="Arial" w:hAnsi="Arial" w:cs="Arial"/>
            <w:b/>
            <w:color w:val="F22EA2"/>
            <w:sz w:val="32"/>
            <w:szCs w:val="32"/>
          </w:rPr>
          <w:t>Pokus: Oxid siřičitý</w:t>
        </w:r>
      </w:hyperlink>
    </w:p>
    <w:p w:rsidR="00776F37" w:rsidRDefault="00776F37">
      <w:pPr>
        <w:pStyle w:val="LO-normal"/>
        <w:sectPr w:rsidR="00776F37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776F37" w:rsidRDefault="00545BD5">
      <w:pPr>
        <w:keepNext/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  <w:highlight w:val="white"/>
        </w:rPr>
      </w:pPr>
      <w:r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  <w:lastRenderedPageBreak/>
        <w:t>______________</w:t>
      </w:r>
      <w:r>
        <w:rPr>
          <w:rFonts w:ascii="Arial" w:eastAsia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776F37" w:rsidRDefault="00776F37">
      <w:pPr>
        <w:pStyle w:val="LO-normal"/>
        <w:sectPr w:rsidR="00776F37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776F37" w:rsidRDefault="00545BD5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noProof/>
          <w:sz w:val="24"/>
          <w:szCs w:val="24"/>
          <w:lang w:eastAsia="cs-CZ" w:bidi="ar-SA"/>
        </w:rPr>
        <w:lastRenderedPageBreak/>
        <w:drawing>
          <wp:anchor distT="114300" distB="114300" distL="114300" distR="114300" simplePos="0" relativeHeight="2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575945</wp:posOffset>
            </wp:positionV>
            <wp:extent cx="1026795" cy="2050415"/>
            <wp:effectExtent l="0" t="0" r="1905" b="6985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  <w:szCs w:val="24"/>
        </w:rPr>
        <w:t xml:space="preserve">Na základě zbarvení </w:t>
      </w:r>
      <w:r>
        <w:rPr>
          <w:rFonts w:ascii="Arial" w:eastAsia="Arial" w:hAnsi="Arial" w:cs="Arial"/>
          <w:b/>
          <w:sz w:val="24"/>
          <w:szCs w:val="24"/>
        </w:rPr>
        <w:t>lakmusového papírku do červena rozhodněte, zda oxid siřičitý patří mezi oxidy zásadotvorné, kyselinotvorné nebo amfoterní.</w:t>
      </w:r>
    </w:p>
    <w:p w:rsidR="00776F37" w:rsidRDefault="00776F37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776F37" w:rsidRDefault="00545BD5">
      <w:pPr>
        <w:keepNext/>
        <w:spacing w:line="240" w:lineRule="auto"/>
        <w:ind w:left="1440" w:right="401" w:firstLine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776F37" w:rsidRDefault="00776F37">
      <w:pPr>
        <w:keepNext/>
        <w:spacing w:line="240" w:lineRule="auto"/>
        <w:ind w:left="1440" w:right="401" w:firstLine="720"/>
        <w:rPr>
          <w:rFonts w:ascii="Arial" w:eastAsia="Arial" w:hAnsi="Arial" w:cs="Arial"/>
          <w:b/>
          <w:sz w:val="24"/>
          <w:szCs w:val="24"/>
        </w:rPr>
      </w:pPr>
    </w:p>
    <w:p w:rsidR="00776F37" w:rsidRDefault="00776F37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776F37" w:rsidRDefault="00776F37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776F37" w:rsidRDefault="00545BD5">
      <w:pPr>
        <w:keepNext/>
        <w:spacing w:line="240" w:lineRule="auto"/>
        <w:ind w:right="401"/>
        <w:rPr>
          <w:rFonts w:ascii="Arial" w:eastAsia="Arial" w:hAnsi="Arial" w:cs="Arial"/>
          <w:b/>
          <w:color w:val="33BEF2"/>
          <w:sz w:val="24"/>
          <w:szCs w:val="24"/>
        </w:rPr>
      </w:pPr>
      <w:r>
        <w:rPr>
          <w:rFonts w:ascii="Arial" w:eastAsia="Arial" w:hAnsi="Arial" w:cs="Arial"/>
          <w:b/>
          <w:color w:val="33BEF2"/>
          <w:sz w:val="24"/>
          <w:szCs w:val="24"/>
        </w:rPr>
        <w:t>.…………………………………….</w:t>
      </w:r>
    </w:p>
    <w:p w:rsidR="00776F37" w:rsidRDefault="00776F37">
      <w:pPr>
        <w:keepNext/>
        <w:spacing w:line="240" w:lineRule="auto"/>
        <w:ind w:left="1440" w:right="401" w:firstLine="720"/>
        <w:rPr>
          <w:rFonts w:ascii="Arial" w:eastAsia="Arial" w:hAnsi="Arial" w:cs="Arial"/>
          <w:b/>
          <w:sz w:val="24"/>
          <w:szCs w:val="24"/>
        </w:rPr>
      </w:pPr>
    </w:p>
    <w:p w:rsidR="00776F37" w:rsidRDefault="00776F37">
      <w:pPr>
        <w:keepNext/>
        <w:spacing w:line="240" w:lineRule="auto"/>
        <w:ind w:left="1440" w:right="401" w:firstLine="720"/>
        <w:rPr>
          <w:rFonts w:ascii="Arial" w:eastAsia="Arial" w:hAnsi="Arial" w:cs="Arial"/>
          <w:b/>
          <w:sz w:val="24"/>
          <w:szCs w:val="24"/>
        </w:rPr>
      </w:pPr>
    </w:p>
    <w:p w:rsidR="00776F37" w:rsidRDefault="00776F37">
      <w:pPr>
        <w:keepNext/>
        <w:spacing w:line="240" w:lineRule="auto"/>
        <w:ind w:left="1080" w:right="401"/>
        <w:rPr>
          <w:rFonts w:ascii="Arial" w:eastAsia="Arial" w:hAnsi="Arial" w:cs="Arial"/>
          <w:b/>
          <w:sz w:val="24"/>
          <w:szCs w:val="24"/>
        </w:rPr>
      </w:pPr>
    </w:p>
    <w:p w:rsidR="00776F37" w:rsidRDefault="00545BD5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Oxidy síry jsou nebez</w:t>
      </w:r>
      <w:r w:rsidR="008074EB">
        <w:rPr>
          <w:rFonts w:ascii="Arial" w:eastAsia="Arial" w:hAnsi="Arial" w:cs="Arial"/>
          <w:b/>
          <w:sz w:val="24"/>
          <w:szCs w:val="24"/>
        </w:rPr>
        <w:t>pečné pro životní prostředí kvůli</w:t>
      </w:r>
      <w:r>
        <w:rPr>
          <w:rFonts w:ascii="Arial" w:eastAsia="Arial" w:hAnsi="Arial" w:cs="Arial"/>
          <w:b/>
          <w:sz w:val="24"/>
          <w:szCs w:val="24"/>
        </w:rPr>
        <w:t xml:space="preserve"> svým vlastnostem.</w:t>
      </w:r>
    </w:p>
    <w:p w:rsidR="00776F37" w:rsidRDefault="008074EB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Vysvětlete, co způsobují.</w:t>
      </w:r>
      <w:bookmarkStart w:id="0" w:name="_GoBack"/>
      <w:bookmarkEnd w:id="0"/>
    </w:p>
    <w:p w:rsidR="00776F37" w:rsidRDefault="00545BD5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  <w:lang w:eastAsia="cs-CZ" w:bidi="ar-SA"/>
        </w:rPr>
        <w:drawing>
          <wp:inline distT="0" distB="0" distL="0" distR="0">
            <wp:extent cx="2424430" cy="1819275"/>
            <wp:effectExtent l="0" t="0" r="0" b="0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37" w:rsidRDefault="00545BD5">
      <w:pPr>
        <w:keepNext/>
        <w:spacing w:line="240" w:lineRule="auto"/>
        <w:ind w:left="720" w:right="401"/>
      </w:pPr>
      <w:proofErr w:type="spellStart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>Soubor:Acid</w:t>
      </w:r>
      <w:proofErr w:type="spell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>rain</w:t>
      </w:r>
      <w:proofErr w:type="spell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woods1.JPG. (2021, 3. dubna). </w:t>
      </w:r>
      <w:proofErr w:type="spell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Wikimedia</w:t>
      </w:r>
      <w:proofErr w:type="spellEnd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Commons</w:t>
      </w:r>
      <w:proofErr w:type="spellEnd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 xml:space="preserve">, bezplatné úložiště </w:t>
      </w:r>
      <w:proofErr w:type="gram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médií</w:t>
      </w:r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. Získáno</w:t>
      </w:r>
      <w:proofErr w:type="gram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13:29, 24. ledna 2022 z </w:t>
      </w:r>
      <w:hyperlink r:id="rId14">
        <w:r>
          <w:rPr>
            <w:rStyle w:val="Internetovodkaz"/>
            <w:rFonts w:ascii="Arial" w:eastAsia="Arial" w:hAnsi="Arial" w:cs="Arial"/>
            <w:b/>
            <w:color w:val="0645AD"/>
            <w:sz w:val="19"/>
            <w:szCs w:val="19"/>
            <w:highlight w:val="white"/>
          </w:rPr>
          <w:t>https://commons.wikime</w:t>
        </w:r>
        <w:r>
          <w:rPr>
            <w:rStyle w:val="Internetovodkaz"/>
            <w:rFonts w:ascii="Arial" w:eastAsia="Arial" w:hAnsi="Arial" w:cs="Arial"/>
            <w:b/>
            <w:color w:val="0645AD"/>
            <w:sz w:val="19"/>
            <w:szCs w:val="19"/>
            <w:highlight w:val="white"/>
          </w:rPr>
          <w:t>dia.org/w/index.php?title=File:Acid_rain_woods1.JPG&amp;oldid=54963</w:t>
        </w:r>
      </w:hyperlink>
      <w:hyperlink r:id="rId15">
        <w:r>
          <w:rPr>
            <w:rStyle w:val="Internetovodkaz"/>
            <w:rFonts w:ascii="Arial" w:eastAsia="Arial" w:hAnsi="Arial" w:cs="Arial"/>
            <w:b/>
            <w:color w:val="0645AD"/>
            <w:sz w:val="21"/>
            <w:szCs w:val="21"/>
            <w:highlight w:val="white"/>
          </w:rPr>
          <w:t>8869</w:t>
        </w:r>
      </w:hyperlink>
      <w:r>
        <w:rPr>
          <w:rFonts w:ascii="Arial" w:eastAsia="Arial" w:hAnsi="Arial" w:cs="Arial"/>
          <w:b/>
          <w:color w:val="202122"/>
          <w:sz w:val="21"/>
          <w:szCs w:val="21"/>
          <w:highlight w:val="white"/>
        </w:rPr>
        <w:t xml:space="preserve"> </w:t>
      </w:r>
      <w:r>
        <w:br w:type="page"/>
      </w:r>
    </w:p>
    <w:p w:rsidR="00776F37" w:rsidRDefault="00776F37">
      <w:pPr>
        <w:spacing w:line="240" w:lineRule="auto"/>
        <w:ind w:left="720" w:right="401"/>
        <w:rPr>
          <w:rFonts w:ascii="Arial" w:eastAsia="Arial" w:hAnsi="Arial" w:cs="Arial"/>
          <w:b/>
          <w:color w:val="202122"/>
          <w:sz w:val="21"/>
          <w:szCs w:val="21"/>
          <w:highlight w:val="white"/>
        </w:rPr>
      </w:pPr>
    </w:p>
    <w:p w:rsidR="00776F37" w:rsidRDefault="00545BD5">
      <w:pPr>
        <w:keepNext/>
        <w:numPr>
          <w:ilvl w:val="0"/>
          <w:numId w:val="2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Doplňte pravé strany rovnic (</w:t>
      </w:r>
      <w:r>
        <w:rPr>
          <w:rFonts w:ascii="Arial" w:eastAsia="Arial" w:hAnsi="Arial" w:cs="Arial"/>
          <w:b/>
          <w:i/>
          <w:sz w:val="24"/>
          <w:szCs w:val="24"/>
        </w:rPr>
        <w:t>příprava, vznik oxidů síry</w:t>
      </w:r>
      <w:r>
        <w:rPr>
          <w:rFonts w:ascii="Arial" w:eastAsia="Arial" w:hAnsi="Arial" w:cs="Arial"/>
          <w:b/>
          <w:sz w:val="24"/>
          <w:szCs w:val="24"/>
        </w:rPr>
        <w:t xml:space="preserve">), vyčíslete je a </w:t>
      </w:r>
      <w:r>
        <w:rPr>
          <w:rFonts w:ascii="Arial" w:eastAsia="Arial" w:hAnsi="Arial" w:cs="Arial"/>
          <w:b/>
          <w:sz w:val="24"/>
          <w:szCs w:val="24"/>
        </w:rPr>
        <w:t>pojmenujte všechny produkty.</w:t>
      </w:r>
    </w:p>
    <w:p w:rsidR="00776F37" w:rsidRDefault="00776F37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776F37" w:rsidRDefault="00545BD5">
      <w:pPr>
        <w:keepNext/>
        <w:spacing w:line="240" w:lineRule="auto"/>
        <w:ind w:left="720" w:right="401" w:firstLine="72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0"/>
          <w:szCs w:val="30"/>
        </w:rPr>
        <w:t>Na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>2</w:t>
      </w:r>
      <w:r>
        <w:rPr>
          <w:rFonts w:ascii="Arial" w:eastAsia="Arial" w:hAnsi="Arial" w:cs="Arial"/>
          <w:b/>
          <w:sz w:val="30"/>
          <w:szCs w:val="30"/>
        </w:rPr>
        <w:t>SO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>3</w:t>
      </w:r>
      <w:r>
        <w:rPr>
          <w:rFonts w:ascii="Arial" w:eastAsia="Arial" w:hAnsi="Arial" w:cs="Arial"/>
          <w:b/>
          <w:sz w:val="30"/>
          <w:szCs w:val="30"/>
        </w:rPr>
        <w:t xml:space="preserve">   +   H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>2</w:t>
      </w:r>
      <w:r>
        <w:rPr>
          <w:rFonts w:ascii="Arial" w:eastAsia="Arial" w:hAnsi="Arial" w:cs="Arial"/>
          <w:b/>
          <w:sz w:val="30"/>
          <w:szCs w:val="30"/>
        </w:rPr>
        <w:t>SO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 xml:space="preserve">4  </w:t>
      </w:r>
      <w:r>
        <w:rPr>
          <w:rFonts w:ascii="Arial Unicode MS" w:eastAsia="Arial Unicode MS" w:hAnsi="Arial Unicode MS" w:cs="Arial Unicode MS"/>
          <w:b/>
          <w:sz w:val="44"/>
          <w:szCs w:val="44"/>
        </w:rPr>
        <w:t xml:space="preserve"> →   </w:t>
      </w:r>
      <w:proofErr w:type="gramStart"/>
      <w:r w:rsidR="0097066A">
        <w:rPr>
          <w:rFonts w:ascii="Arial" w:eastAsia="Arial" w:hAnsi="Arial" w:cs="Arial"/>
          <w:b/>
          <w:sz w:val="32"/>
          <w:szCs w:val="32"/>
        </w:rPr>
        <w:t xml:space="preserve">…..   +   </w:t>
      </w:r>
      <w:r>
        <w:rPr>
          <w:rFonts w:ascii="Arial" w:eastAsia="Arial" w:hAnsi="Arial" w:cs="Arial"/>
          <w:b/>
          <w:sz w:val="32"/>
          <w:szCs w:val="32"/>
        </w:rPr>
        <w:t>…</w:t>
      </w:r>
      <w:proofErr w:type="gramEnd"/>
      <w:r>
        <w:rPr>
          <w:rFonts w:ascii="Arial" w:eastAsia="Arial" w:hAnsi="Arial" w:cs="Arial"/>
          <w:b/>
          <w:sz w:val="32"/>
          <w:szCs w:val="32"/>
        </w:rPr>
        <w:t>..   +   …..</w:t>
      </w:r>
    </w:p>
    <w:p w:rsidR="00776F37" w:rsidRDefault="00776F37">
      <w:pPr>
        <w:keepNext/>
        <w:spacing w:line="240" w:lineRule="auto"/>
        <w:ind w:left="720" w:right="401" w:firstLine="720"/>
        <w:rPr>
          <w:rFonts w:ascii="Arial" w:eastAsia="Arial" w:hAnsi="Arial" w:cs="Arial"/>
          <w:b/>
          <w:sz w:val="32"/>
          <w:szCs w:val="32"/>
        </w:rPr>
      </w:pPr>
    </w:p>
    <w:p w:rsidR="00776F37" w:rsidRDefault="00545BD5">
      <w:pPr>
        <w:spacing w:line="240" w:lineRule="auto"/>
        <w:ind w:left="720" w:right="401" w:firstLine="72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0"/>
          <w:szCs w:val="30"/>
        </w:rPr>
        <w:t xml:space="preserve">4 </w:t>
      </w:r>
      <w:proofErr w:type="gramStart"/>
      <w:r>
        <w:rPr>
          <w:rFonts w:ascii="Arial" w:eastAsia="Arial" w:hAnsi="Arial" w:cs="Arial"/>
          <w:b/>
          <w:sz w:val="30"/>
          <w:szCs w:val="30"/>
        </w:rPr>
        <w:t>FeS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 xml:space="preserve">2 </w:t>
      </w:r>
      <w:r>
        <w:rPr>
          <w:rFonts w:ascii="Arial" w:eastAsia="Arial" w:hAnsi="Arial" w:cs="Arial"/>
          <w:b/>
          <w:sz w:val="30"/>
          <w:szCs w:val="30"/>
        </w:rPr>
        <w:t xml:space="preserve">  </w:t>
      </w:r>
      <w:r w:rsidR="0097066A">
        <w:rPr>
          <w:rFonts w:ascii="Arial" w:eastAsia="Arial" w:hAnsi="Arial" w:cs="Arial"/>
          <w:b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>+   10</w:t>
      </w:r>
      <w:proofErr w:type="gramEnd"/>
      <w:r>
        <w:rPr>
          <w:rFonts w:ascii="Arial" w:eastAsia="Arial" w:hAnsi="Arial" w:cs="Arial"/>
          <w:b/>
          <w:sz w:val="30"/>
          <w:szCs w:val="30"/>
        </w:rPr>
        <w:t xml:space="preserve"> O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 xml:space="preserve">2  </w:t>
      </w:r>
      <w:r>
        <w:rPr>
          <w:rFonts w:ascii="Arial Unicode MS" w:eastAsia="Arial Unicode MS" w:hAnsi="Arial Unicode MS" w:cs="Arial Unicode MS"/>
          <w:b/>
          <w:sz w:val="44"/>
          <w:szCs w:val="44"/>
        </w:rPr>
        <w:t xml:space="preserve"> →   </w:t>
      </w:r>
      <w:r w:rsidR="0097066A">
        <w:rPr>
          <w:rFonts w:ascii="Arial" w:eastAsia="Arial" w:hAnsi="Arial" w:cs="Arial"/>
          <w:b/>
          <w:sz w:val="32"/>
          <w:szCs w:val="32"/>
        </w:rPr>
        <w:t xml:space="preserve">…..   +  </w:t>
      </w:r>
      <w:r>
        <w:rPr>
          <w:rFonts w:ascii="Arial" w:eastAsia="Arial" w:hAnsi="Arial" w:cs="Arial"/>
          <w:b/>
          <w:sz w:val="32"/>
          <w:szCs w:val="32"/>
        </w:rPr>
        <w:t xml:space="preserve"> …..   </w:t>
      </w:r>
    </w:p>
    <w:p w:rsidR="00776F37" w:rsidRDefault="00776F37">
      <w:pPr>
        <w:spacing w:line="240" w:lineRule="auto"/>
        <w:ind w:left="720" w:right="401" w:firstLine="720"/>
        <w:rPr>
          <w:rFonts w:ascii="Arial" w:eastAsia="Arial" w:hAnsi="Arial" w:cs="Arial"/>
          <w:b/>
          <w:sz w:val="32"/>
          <w:szCs w:val="32"/>
        </w:rPr>
      </w:pPr>
    </w:p>
    <w:p w:rsidR="00776F37" w:rsidRDefault="00545BD5">
      <w:pPr>
        <w:spacing w:line="240" w:lineRule="auto"/>
        <w:ind w:left="720" w:right="401" w:firstLine="720"/>
        <w:rPr>
          <w:rFonts w:ascii="Arial" w:eastAsia="Arial" w:hAnsi="Arial" w:cs="Arial"/>
          <w:b/>
          <w:sz w:val="32"/>
          <w:szCs w:val="32"/>
        </w:rPr>
      </w:pPr>
      <w:proofErr w:type="spellStart"/>
      <w:r>
        <w:rPr>
          <w:rFonts w:ascii="Arial" w:eastAsia="Arial" w:hAnsi="Arial" w:cs="Arial"/>
          <w:b/>
          <w:sz w:val="30"/>
          <w:szCs w:val="30"/>
        </w:rPr>
        <w:t>Cu</w:t>
      </w:r>
      <w:proofErr w:type="spellEnd"/>
      <w:r>
        <w:rPr>
          <w:rFonts w:ascii="Arial" w:eastAsia="Arial" w:hAnsi="Arial" w:cs="Arial"/>
          <w:b/>
          <w:sz w:val="30"/>
          <w:szCs w:val="30"/>
        </w:rPr>
        <w:t xml:space="preserve"> </w:t>
      </w:r>
      <w:r w:rsidR="0097066A">
        <w:rPr>
          <w:rFonts w:ascii="Arial" w:eastAsia="Arial" w:hAnsi="Arial" w:cs="Arial"/>
          <w:b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 xml:space="preserve"> +</w:t>
      </w:r>
      <w:r w:rsidR="0097066A">
        <w:rPr>
          <w:rFonts w:ascii="Arial" w:eastAsia="Arial" w:hAnsi="Arial" w:cs="Arial"/>
          <w:b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 xml:space="preserve">  </w:t>
      </w:r>
      <w:proofErr w:type="spellStart"/>
      <w:r>
        <w:rPr>
          <w:rFonts w:ascii="Arial" w:eastAsia="Arial" w:hAnsi="Arial" w:cs="Arial"/>
          <w:b/>
          <w:sz w:val="30"/>
          <w:szCs w:val="30"/>
        </w:rPr>
        <w:t>konc</w:t>
      </w:r>
      <w:proofErr w:type="spellEnd"/>
      <w:r>
        <w:rPr>
          <w:rFonts w:ascii="Arial" w:eastAsia="Arial" w:hAnsi="Arial" w:cs="Arial"/>
          <w:b/>
          <w:sz w:val="30"/>
          <w:szCs w:val="30"/>
        </w:rPr>
        <w:t>. H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>2</w:t>
      </w:r>
      <w:r>
        <w:rPr>
          <w:rFonts w:ascii="Arial" w:eastAsia="Arial" w:hAnsi="Arial" w:cs="Arial"/>
          <w:b/>
          <w:sz w:val="30"/>
          <w:szCs w:val="30"/>
        </w:rPr>
        <w:t>SO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 xml:space="preserve">4  </w:t>
      </w:r>
      <w:r>
        <w:rPr>
          <w:rFonts w:ascii="Arial Unicode MS" w:eastAsia="Arial Unicode MS" w:hAnsi="Arial Unicode MS" w:cs="Arial Unicode MS"/>
          <w:b/>
          <w:sz w:val="44"/>
          <w:szCs w:val="44"/>
        </w:rPr>
        <w:t xml:space="preserve"> →   </w:t>
      </w:r>
      <w:proofErr w:type="gramStart"/>
      <w:r w:rsidR="0097066A">
        <w:rPr>
          <w:rFonts w:ascii="Arial" w:eastAsia="Arial" w:hAnsi="Arial" w:cs="Arial"/>
          <w:b/>
          <w:sz w:val="32"/>
          <w:szCs w:val="32"/>
        </w:rPr>
        <w:t>…..   +</w:t>
      </w:r>
      <w:r>
        <w:rPr>
          <w:rFonts w:ascii="Arial" w:eastAsia="Arial" w:hAnsi="Arial" w:cs="Arial"/>
          <w:b/>
          <w:sz w:val="32"/>
          <w:szCs w:val="32"/>
        </w:rPr>
        <w:t xml:space="preserve">   …</w:t>
      </w:r>
      <w:proofErr w:type="gramEnd"/>
      <w:r>
        <w:rPr>
          <w:rFonts w:ascii="Arial" w:eastAsia="Arial" w:hAnsi="Arial" w:cs="Arial"/>
          <w:b/>
          <w:sz w:val="32"/>
          <w:szCs w:val="32"/>
        </w:rPr>
        <w:t>..   +   …..</w:t>
      </w:r>
    </w:p>
    <w:p w:rsidR="00776F37" w:rsidRDefault="00776F37">
      <w:pPr>
        <w:spacing w:line="240" w:lineRule="auto"/>
        <w:ind w:left="720" w:right="401" w:firstLine="720"/>
        <w:rPr>
          <w:rFonts w:ascii="Arial" w:eastAsia="Arial" w:hAnsi="Arial" w:cs="Arial"/>
          <w:b/>
          <w:sz w:val="32"/>
          <w:szCs w:val="32"/>
        </w:rPr>
      </w:pPr>
    </w:p>
    <w:p w:rsidR="00776F37" w:rsidRDefault="00545BD5">
      <w:pPr>
        <w:spacing w:line="240" w:lineRule="auto"/>
        <w:ind w:left="720" w:right="401" w:firstLine="72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0"/>
          <w:szCs w:val="30"/>
        </w:rPr>
        <w:t>SO</w:t>
      </w:r>
      <w:r>
        <w:rPr>
          <w:rFonts w:ascii="Arial" w:eastAsia="Arial" w:hAnsi="Arial" w:cs="Arial"/>
          <w:b/>
          <w:sz w:val="30"/>
          <w:szCs w:val="30"/>
          <w:vertAlign w:val="subscript"/>
        </w:rPr>
        <w:t>2</w:t>
      </w:r>
      <w:r>
        <w:rPr>
          <w:rFonts w:ascii="Arial" w:eastAsia="Arial" w:hAnsi="Arial" w:cs="Arial"/>
          <w:b/>
          <w:sz w:val="30"/>
          <w:szCs w:val="30"/>
        </w:rPr>
        <w:t xml:space="preserve">   +   O</w:t>
      </w:r>
      <w:r w:rsidR="0097066A">
        <w:rPr>
          <w:rFonts w:ascii="Arial" w:eastAsia="Arial" w:hAnsi="Arial" w:cs="Arial"/>
          <w:b/>
          <w:sz w:val="30"/>
          <w:szCs w:val="30"/>
          <w:vertAlign w:val="subscript"/>
        </w:rPr>
        <w:t xml:space="preserve">2 </w:t>
      </w:r>
      <w:r>
        <w:rPr>
          <w:rFonts w:ascii="Arial Unicode MS" w:eastAsia="Arial Unicode MS" w:hAnsi="Arial Unicode MS" w:cs="Arial Unicode MS"/>
          <w:b/>
          <w:sz w:val="44"/>
          <w:szCs w:val="44"/>
        </w:rPr>
        <w:t xml:space="preserve"> →   </w:t>
      </w:r>
      <w:proofErr w:type="gramStart"/>
      <w:r>
        <w:rPr>
          <w:rFonts w:ascii="Arial" w:eastAsia="Arial" w:hAnsi="Arial" w:cs="Arial"/>
          <w:b/>
          <w:sz w:val="32"/>
          <w:szCs w:val="32"/>
        </w:rPr>
        <w:t>…..</w:t>
      </w:r>
      <w:proofErr w:type="gramEnd"/>
      <w:r>
        <w:rPr>
          <w:rFonts w:ascii="Arial" w:eastAsia="Arial" w:hAnsi="Arial" w:cs="Arial"/>
          <w:b/>
          <w:sz w:val="32"/>
          <w:szCs w:val="32"/>
        </w:rPr>
        <w:t xml:space="preserve">   </w:t>
      </w:r>
    </w:p>
    <w:p w:rsidR="00776F37" w:rsidRDefault="00776F37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776F37" w:rsidRDefault="00776F37"/>
    <w:p w:rsidR="00776F37" w:rsidRDefault="0097066A">
      <w:pPr>
        <w:numPr>
          <w:ilvl w:val="0"/>
          <w:numId w:val="2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Zaškrtnutím výrazů ANO nebo NE</w:t>
      </w:r>
      <w:r w:rsidR="00545BD5">
        <w:rPr>
          <w:rFonts w:ascii="Arial" w:eastAsia="Arial" w:hAnsi="Arial" w:cs="Arial"/>
          <w:b/>
          <w:sz w:val="24"/>
          <w:szCs w:val="24"/>
        </w:rPr>
        <w:t xml:space="preserve"> posuďte pravdivost výroku:</w:t>
      </w:r>
    </w:p>
    <w:p w:rsidR="00776F37" w:rsidRDefault="00545BD5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tbl>
      <w:tblPr>
        <w:tblW w:w="8475" w:type="dxa"/>
        <w:jc w:val="center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74"/>
        <w:gridCol w:w="1695"/>
        <w:gridCol w:w="1606"/>
      </w:tblGrid>
      <w:tr w:rsidR="00776F37">
        <w:trPr>
          <w:trHeight w:val="474"/>
          <w:jc w:val="center"/>
        </w:trPr>
        <w:tc>
          <w:tcPr>
            <w:tcW w:w="51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545BD5">
            <w:pPr>
              <w:keepNext/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VÝROK</w:t>
            </w:r>
          </w:p>
        </w:tc>
        <w:tc>
          <w:tcPr>
            <w:tcW w:w="16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545BD5">
            <w:pPr>
              <w:keepNext/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ANO</w:t>
            </w:r>
          </w:p>
        </w:tc>
        <w:tc>
          <w:tcPr>
            <w:tcW w:w="16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545BD5">
            <w:pPr>
              <w:keepNext/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NE</w:t>
            </w:r>
          </w:p>
        </w:tc>
      </w:tr>
      <w:tr w:rsidR="00776F37">
        <w:trPr>
          <w:trHeight w:val="480"/>
          <w:jc w:val="center"/>
        </w:trPr>
        <w:tc>
          <w:tcPr>
            <w:tcW w:w="51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545BD5">
            <w:pPr>
              <w:keepNext/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</w:t>
            </w:r>
            <w:r>
              <w:rPr>
                <w:rFonts w:ascii="Arial" w:eastAsia="Arial" w:hAnsi="Arial" w:cs="Arial"/>
                <w:sz w:val="24"/>
                <w:szCs w:val="24"/>
                <w:vertAlign w:val="subscript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má oxidační účinky</w:t>
            </w:r>
          </w:p>
        </w:tc>
        <w:tc>
          <w:tcPr>
            <w:tcW w:w="16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76F37">
        <w:trPr>
          <w:trHeight w:val="474"/>
          <w:jc w:val="center"/>
        </w:trPr>
        <w:tc>
          <w:tcPr>
            <w:tcW w:w="51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545BD5">
            <w:pPr>
              <w:keepNext/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</w:t>
            </w:r>
            <w:r>
              <w:rPr>
                <w:rFonts w:ascii="Arial" w:eastAsia="Arial" w:hAnsi="Arial" w:cs="Arial"/>
                <w:sz w:val="24"/>
                <w:szCs w:val="24"/>
                <w:vertAlign w:val="subscript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má redukční účinky</w:t>
            </w:r>
          </w:p>
        </w:tc>
        <w:tc>
          <w:tcPr>
            <w:tcW w:w="16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76F37">
        <w:trPr>
          <w:trHeight w:val="474"/>
          <w:jc w:val="center"/>
        </w:trPr>
        <w:tc>
          <w:tcPr>
            <w:tcW w:w="51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545BD5">
            <w:pPr>
              <w:keepNext/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</w:t>
            </w:r>
            <w:r>
              <w:rPr>
                <w:rFonts w:ascii="Arial" w:eastAsia="Arial" w:hAnsi="Arial" w:cs="Arial"/>
                <w:sz w:val="24"/>
                <w:szCs w:val="24"/>
                <w:vertAlign w:val="subscript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má bělící účinky</w:t>
            </w:r>
          </w:p>
        </w:tc>
        <w:tc>
          <w:tcPr>
            <w:tcW w:w="16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76F37">
        <w:trPr>
          <w:trHeight w:val="474"/>
          <w:jc w:val="center"/>
        </w:trPr>
        <w:tc>
          <w:tcPr>
            <w:tcW w:w="51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545BD5">
            <w:pPr>
              <w:keepNext/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</w:t>
            </w:r>
            <w:r>
              <w:rPr>
                <w:rFonts w:ascii="Arial" w:eastAsia="Arial" w:hAnsi="Arial" w:cs="Arial"/>
                <w:sz w:val="24"/>
                <w:szCs w:val="24"/>
                <w:vertAlign w:val="subscript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je amfoterní oxid</w:t>
            </w:r>
          </w:p>
        </w:tc>
        <w:tc>
          <w:tcPr>
            <w:tcW w:w="16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76F37">
        <w:trPr>
          <w:trHeight w:val="474"/>
          <w:jc w:val="center"/>
        </w:trPr>
        <w:tc>
          <w:tcPr>
            <w:tcW w:w="51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545BD5">
            <w:pPr>
              <w:keepNext/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</w:t>
            </w:r>
            <w:r>
              <w:rPr>
                <w:rFonts w:ascii="Arial" w:eastAsia="Arial" w:hAnsi="Arial" w:cs="Arial"/>
                <w:sz w:val="24"/>
                <w:szCs w:val="24"/>
                <w:vertAlign w:val="subscript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se snadno rozpouští v nepolárních rozpouštědlech</w:t>
            </w:r>
          </w:p>
        </w:tc>
        <w:tc>
          <w:tcPr>
            <w:tcW w:w="16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776F37" w:rsidRDefault="00776F37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776F37" w:rsidRDefault="00776F37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776F37" w:rsidRDefault="00776F37">
      <w:pPr>
        <w:pStyle w:val="LO-normal"/>
        <w:sectPr w:rsidR="00776F37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776F37" w:rsidRDefault="00776F37">
      <w:pPr>
        <w:keepNext/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776F37" w:rsidRDefault="00545BD5">
      <w:pPr>
        <w:keepNext/>
        <w:rPr>
          <w:rFonts w:ascii="Arial" w:eastAsia="Arial" w:hAnsi="Arial" w:cs="Arial"/>
          <w:b/>
          <w:color w:val="F030A1"/>
          <w:sz w:val="28"/>
          <w:szCs w:val="28"/>
          <w:highlight w:val="white"/>
        </w:rPr>
      </w:pPr>
      <w:r>
        <w:br w:type="page"/>
      </w:r>
    </w:p>
    <w:p w:rsidR="00776F37" w:rsidRDefault="00545BD5"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lastRenderedPageBreak/>
        <w:t>Co</w:t>
      </w:r>
      <w:r w:rsidR="0097066A"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 xml:space="preserve"> jsem se touto aktivitou naučil/a</w:t>
      </w: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:</w:t>
      </w:r>
    </w:p>
    <w:p w:rsidR="00776F37" w:rsidRDefault="00776F37">
      <w:pPr>
        <w:pStyle w:val="LO-normal"/>
        <w:sectPr w:rsidR="00776F37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776F37" w:rsidRDefault="00545BD5">
      <w:pPr>
        <w:keepNext/>
        <w:spacing w:line="480" w:lineRule="auto"/>
        <w:ind w:left="284" w:right="-11"/>
        <w:jc w:val="both"/>
      </w:pPr>
      <w:r>
        <w:rPr>
          <w:noProof/>
          <w:lang w:eastAsia="cs-CZ" w:bidi="ar-SA"/>
        </w:rPr>
        <w:lastRenderedPageBreak/>
        <mc:AlternateContent>
          <mc:Choice Requires="wps">
            <w:drawing>
              <wp:anchor distT="45720" distB="45720" distL="114300" distR="114300" simplePos="0" relativeHeight="10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6243320</wp:posOffset>
                </wp:positionV>
                <wp:extent cx="6885305" cy="1031240"/>
                <wp:effectExtent l="0" t="0" r="0" b="0"/>
                <wp:wrapSquare wrapText="bothSides"/>
                <wp:docPr id="5" name="Obrázek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40" cy="10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76F37" w:rsidRDefault="00545BD5">
                            <w:pPr>
                              <w:pStyle w:val="Obsahrmce"/>
                              <w:spacing w:line="258" w:lineRule="exact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:rsidR="00776F37" w:rsidRDefault="00776F37">
                            <w:pPr>
                              <w:pStyle w:val="Obsahrmce"/>
                              <w:spacing w:line="258" w:lineRule="exac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rázek1" o:spid="_x0000_s1026" style="position:absolute;left:0;text-align:left;margin-left:-9.05pt;margin-top:491.6pt;width:542.15pt;height:81.2pt;z-index:1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gk0AEAAOwDAAAOAAAAZHJzL2Uyb0RvYy54bWysU8Fu2zAMvQ/YPwi6L3a6LgiCOMWworsM&#10;a7FuHyDLUixMEgVKTZz9zb5lPzZKdtytPXXYRZZIPpLvkd5eDc6yg8JowDd8uag5U15CZ/y+4d++&#10;3rxZcxaT8J2w4FXDTyryq93rV9tj2KgL6MF2Chkl8XFzDA3vUwqbqoqyV07EBQTlyakBnUj0xH3V&#10;oThSdmeri7peVUfALiBIFSNZr0cn35X8WiuZbrWOKjHbcOotlRPL2eaz2m3FZo8i9EZObYh/6MIJ&#10;46nonOpaJMEe0DxL5YxEiKDTQoKrQGsjVeFAbJb1Ezb3vQiqcCFxYphliv8vrfx8uENmuoa/48wL&#10;RyO6bfHXzx/q+zKLcwxxQzH34Q6nV6RrZjpodPlLHNhQBD3NgqohMUnG1Xp9ubok3SX5lvXberUu&#10;kleP8IAxfVTgWL40HGliRUhx+BQTlaTQc0iu5uHGWFumZv1fBgrMlip3PPZYbulkVY6z/ovSRLS0&#10;mg1R4r79YJGN20DrSn2ed6IkI0AO1FTwhdgJktGqLOEL8TOo1AefZrwzHjAPZuQ5sstE09AO04Ra&#10;6E7jjDy8f0igTREyR51dBU0rVfSd1j/v7J/vUuPxJ939BgAA//8DAFBLAwQUAAYACAAAACEABBRK&#10;WuMAAAANAQAADwAAAGRycy9kb3ducmV2LnhtbEyPwUrDQBCG74LvsIzgRdpNqoY0ZlOkIBYRiqnt&#10;eZuMSTA7m2a3SXx7pye9/cN8/PNNuppMKwbsXWNJQTgPQCAVtmyoUvC5e5nFIJzXVOrWEir4QQer&#10;7Poq1UlpR/rAIfeV4BJyiVZQe98lUrqiRqPd3HZIvPuyvdGex76SZa9HLjetXARBJI1uiC/UusN1&#10;jcV3fjYKxmI7HHbvr3J7d9hYOm1O63z/ptTtzfT8BMLj5P9guOizOmTsdLRnKp1oFczCOGRUwTK+&#10;X4C4EEEUcTpyCh8eI5BZKv9/kf0CAAD//wMAUEsBAi0AFAAGAAgAAAAhALaDOJL+AAAA4QEAABMA&#10;AAAAAAAAAAAAAAAAAAAAAFtDb250ZW50X1R5cGVzXS54bWxQSwECLQAUAAYACAAAACEAOP0h/9YA&#10;AACUAQAACwAAAAAAAAAAAAAAAAAvAQAAX3JlbHMvLnJlbHNQSwECLQAUAAYACAAAACEAhEh4JNAB&#10;AADsAwAADgAAAAAAAAAAAAAAAAAuAgAAZHJzL2Uyb0RvYy54bWxQSwECLQAUAAYACAAAACEABBRK&#10;WuMAAAANAQAADwAAAAAAAAAAAAAAAAAqBAAAZHJzL2Rvd25yZXYueG1sUEsFBgAAAAAEAAQA8wAA&#10;ADoFAAAAAA==&#10;" filled="f" stroked="f">
                <v:textbox>
                  <w:txbxContent>
                    <w:p w:rsidR="00776F37" w:rsidRDefault="00545BD5">
                      <w:pPr>
                        <w:pStyle w:val="Obsahrmce"/>
                        <w:spacing w:line="258" w:lineRule="exact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</w:t>
                      </w:r>
                      <w:proofErr w:type="spellStart"/>
                      <w:r>
                        <w:rPr>
                          <w:color w:val="000000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:rsidR="00776F37" w:rsidRDefault="00776F37">
                      <w:pPr>
                        <w:pStyle w:val="Obsahrmce"/>
                        <w:spacing w:line="258" w:lineRule="exac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6F37" w:rsidRDefault="00776F37">
      <w:pPr>
        <w:pStyle w:val="LO-normal"/>
        <w:sectPr w:rsidR="00776F37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545BD5" w:rsidRDefault="00545BD5"/>
    <w:sectPr w:rsidR="00545BD5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BD5" w:rsidRDefault="00545BD5">
      <w:pPr>
        <w:spacing w:after="0" w:line="240" w:lineRule="auto"/>
      </w:pPr>
      <w:r>
        <w:separator/>
      </w:r>
    </w:p>
  </w:endnote>
  <w:endnote w:type="continuationSeparator" w:id="0">
    <w:p w:rsidR="00545BD5" w:rsidRDefault="00545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F37" w:rsidRDefault="00776F37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776F37">
      <w:tc>
        <w:tcPr>
          <w:tcW w:w="3485" w:type="dxa"/>
          <w:shd w:val="clear" w:color="auto" w:fill="auto"/>
        </w:tcPr>
        <w:p w:rsidR="00776F37" w:rsidRDefault="00776F37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776F37" w:rsidRDefault="00776F37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776F37" w:rsidRDefault="00776F37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776F37" w:rsidRDefault="00545BD5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cs-CZ" w:bidi="ar-SA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635</wp:posOffset>
          </wp:positionV>
          <wp:extent cx="1141095" cy="127762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BD5" w:rsidRDefault="00545BD5">
      <w:pPr>
        <w:spacing w:after="0" w:line="240" w:lineRule="auto"/>
      </w:pPr>
      <w:r>
        <w:separator/>
      </w:r>
    </w:p>
  </w:footnote>
  <w:footnote w:type="continuationSeparator" w:id="0">
    <w:p w:rsidR="00545BD5" w:rsidRDefault="00545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F37" w:rsidRDefault="00776F37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10455"/>
    </w:tblGrid>
    <w:tr w:rsidR="00776F37">
      <w:trPr>
        <w:trHeight w:val="1278"/>
      </w:trPr>
      <w:tc>
        <w:tcPr>
          <w:tcW w:w="10455" w:type="dxa"/>
          <w:shd w:val="clear" w:color="auto" w:fill="auto"/>
        </w:tcPr>
        <w:p w:rsidR="00776F37" w:rsidRDefault="00545BD5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 w:bidi="ar-SA"/>
            </w:rPr>
            <w:drawing>
              <wp:inline distT="0" distB="0" distL="0" distR="0">
                <wp:extent cx="6553200" cy="569595"/>
                <wp:effectExtent l="0" t="0" r="0" b="0"/>
                <wp:docPr id="1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35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0" cy="569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76F37" w:rsidRDefault="00776F37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53B5C"/>
    <w:multiLevelType w:val="multilevel"/>
    <w:tmpl w:val="EC24D3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771165C"/>
    <w:multiLevelType w:val="multilevel"/>
    <w:tmpl w:val="F7505A2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62B72"/>
    <w:multiLevelType w:val="multilevel"/>
    <w:tmpl w:val="F9E094F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color w:val="00000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76F37"/>
    <w:rsid w:val="00545BD5"/>
    <w:rsid w:val="00776F37"/>
    <w:rsid w:val="008074EB"/>
    <w:rsid w:val="0097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Normln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Normln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Normln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Normln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Normln"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LO-normal"/>
    <w:next w:val="Normln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pracovnholistuChar">
    <w:name w:val="Název pracovního listu Char"/>
    <w:basedOn w:val="Standardnpsmoodstavce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Internetovodkaz">
    <w:name w:val="Internetový odkaz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Arial" w:eastAsia="Arial" w:hAnsi="Arial" w:cs="Arial"/>
      <w:b/>
      <w:sz w:val="24"/>
      <w:szCs w:val="24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Nzev">
    <w:name w:val="Title"/>
    <w:basedOn w:val="LO-normal"/>
    <w:next w:val="Normln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paragraph" w:styleId="Podtitul">
    <w:name w:val="Subtitle"/>
    <w:basedOn w:val="LO-normal"/>
    <w:next w:val="Normln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7066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66A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Normln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Normln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Normln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Normln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Normln"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LO-normal"/>
    <w:next w:val="Normln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pracovnholistuChar">
    <w:name w:val="Název pracovního listu Char"/>
    <w:basedOn w:val="Standardnpsmoodstavce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Internetovodkaz">
    <w:name w:val="Internetový odkaz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Arial" w:eastAsia="Arial" w:hAnsi="Arial" w:cs="Arial"/>
      <w:b/>
      <w:sz w:val="24"/>
      <w:szCs w:val="24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Nzev">
    <w:name w:val="Title"/>
    <w:basedOn w:val="LO-normal"/>
    <w:next w:val="Normln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paragraph" w:styleId="Podtitul">
    <w:name w:val="Subtitle"/>
    <w:basedOn w:val="LO-normal"/>
    <w:next w:val="Normln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7066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66A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.ceskatelevize.cz/video/6376-pokus-oxid-siricity?vsrc=predmet&amp;vsrcid=chemi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ommons.wikimedia.org/w/index.php?title=File:Acid_rain_woods1.JPG&amp;oldid=549638869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commons.wikimedia.org/w/index.php?title=File:Acid_rain_woods1.JPG&amp;oldid=54963886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IY/DaMX6CnEYqJQQDbm5R1T8A+A==">AMUW2mXe+T/Pt/zsmORQ+UFd+m5HjB/xHTs58SPmz13VQSgBk5D993VJQJYFkqTigNxVp0MKsJSjI5DWgnAH433nRbeDOIFN3J08IaSQgFcl4ZHB/XTIU5IeGB1212PqkYovJxWkFYet/lwuJHsDGNp0qLwFRUJNKcNOpsn9rNgF4MbAWomrRFzfsu+EK7J0vF3FikmabUJOrNJT320TVhnALEUNFwdNc0hP8ebngneY0vBSNCYKrncjsmPn/AytYR6+94EhnnAnUeu0dv1DKlBAcvJDJd5m/GnPWGP1UxzzkGjF4gE32wLmLwv9FCydNdwA985meS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251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dc:description/>
  <cp:lastModifiedBy>Jarmila</cp:lastModifiedBy>
  <cp:revision>3</cp:revision>
  <dcterms:created xsi:type="dcterms:W3CDTF">2021-08-03T09:29:00Z</dcterms:created>
  <dcterms:modified xsi:type="dcterms:W3CDTF">2022-05-06T04:12:00Z</dcterms:modified>
  <dc:language>cs-CZ</dc:language>
</cp:coreProperties>
</file>