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3EBA" w:rsidRDefault="00D53EBA">
      <w:pPr>
        <w:keepNext/>
        <w:widowControl w:val="0"/>
        <w:spacing w:after="0" w:line="276" w:lineRule="auto"/>
      </w:pPr>
    </w:p>
    <w:p w:rsidR="00D53EBA" w:rsidRDefault="00D53EBA">
      <w:pPr>
        <w:keepNext/>
        <w:widowControl w:val="0"/>
        <w:spacing w:after="0" w:line="276" w:lineRule="auto"/>
      </w:pPr>
    </w:p>
    <w:p w:rsidR="00D53EBA" w:rsidRDefault="00D53EBA">
      <w:pPr>
        <w:keepNext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>Neodym</w:t>
      </w:r>
      <w:bookmarkStart w:id="0" w:name="_GoBack"/>
      <w:bookmarkEnd w:id="0"/>
    </w:p>
    <w:p w:rsidR="00D53EBA" w:rsidRDefault="00D53EBA">
      <w:pPr>
        <w:rPr>
          <w:rFonts w:ascii="Arial" w:hAnsi="Arial" w:cs="Arial"/>
          <w:b/>
          <w:bCs/>
          <w:sz w:val="44"/>
          <w:szCs w:val="44"/>
        </w:rPr>
      </w:pPr>
    </w:p>
    <w:p w:rsidR="00D53EBA" w:rsidRDefault="00D53E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Pracovní list je vhodný pro žáky střední školy. Žáci se seznámí s málo známým prvkem neodymem, s jeho vlastnostmi a použitím.</w:t>
      </w:r>
    </w:p>
    <w:p w:rsidR="00D53EBA" w:rsidRDefault="00D53EBA">
      <w:pPr>
        <w:pStyle w:val="LO-normal"/>
        <w:sectPr w:rsidR="00D53EBA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765" w:right="849" w:bottom="765" w:left="720" w:header="708" w:footer="708" w:gutter="0"/>
          <w:pgNumType w:start="1"/>
          <w:cols w:space="708"/>
          <w:formProt w:val="0"/>
          <w:titlePg/>
          <w:docGrid w:linePitch="240" w:charSpace="-2049"/>
        </w:sectPr>
      </w:pPr>
    </w:p>
    <w:p w:rsidR="00D53EBA" w:rsidRDefault="00D53EBA">
      <w:pPr>
        <w:keepNext/>
        <w:numPr>
          <w:ilvl w:val="0"/>
          <w:numId w:val="1"/>
        </w:numPr>
        <w:spacing w:after="0"/>
        <w:ind w:right="968"/>
      </w:pPr>
      <w:hyperlink r:id="rId11">
        <w:r>
          <w:rPr>
            <w:rStyle w:val="Internetovodkaz"/>
            <w:rFonts w:ascii="Arial" w:hAnsi="Arial" w:cs="Arial"/>
            <w:b/>
            <w:bCs/>
            <w:color w:val="F22EA2"/>
            <w:sz w:val="32"/>
            <w:szCs w:val="32"/>
          </w:rPr>
          <w:t>Pokusy: Neodym a magnetizmus</w:t>
        </w:r>
      </w:hyperlink>
    </w:p>
    <w:p w:rsidR="00D53EBA" w:rsidRDefault="00D53EBA">
      <w:pPr>
        <w:pStyle w:val="LO-normal"/>
        <w:sectPr w:rsidR="00D53EBA">
          <w:type w:val="continuous"/>
          <w:pgSz w:w="11906" w:h="16838"/>
          <w:pgMar w:top="765" w:right="849" w:bottom="765" w:left="720" w:header="708" w:footer="708" w:gutter="0"/>
          <w:cols w:space="708"/>
          <w:formProt w:val="0"/>
          <w:docGrid w:linePitch="240" w:charSpace="-2049"/>
        </w:sectPr>
      </w:pPr>
    </w:p>
    <w:p w:rsidR="00D53EBA" w:rsidRDefault="00D53EBA">
      <w:pPr>
        <w:keepNext/>
        <w:spacing w:before="240" w:after="120"/>
        <w:ind w:right="131"/>
        <w:jc w:val="both"/>
        <w:rPr>
          <w:rFonts w:ascii="Arial" w:hAnsi="Arial" w:cs="Arial"/>
          <w:color w:val="404040"/>
          <w:sz w:val="28"/>
          <w:szCs w:val="28"/>
          <w:highlight w:val="white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______________</w:t>
      </w:r>
      <w:r>
        <w:rPr>
          <w:rFonts w:ascii="Arial" w:hAnsi="Arial" w:cs="Arial"/>
          <w:color w:val="F030A1"/>
          <w:sz w:val="28"/>
          <w:szCs w:val="28"/>
          <w:shd w:val="clear" w:color="auto" w:fill="FFFFFF"/>
        </w:rPr>
        <w:t>______________</w:t>
      </w:r>
      <w:r>
        <w:rPr>
          <w:rFonts w:ascii="Arial" w:hAnsi="Arial" w:cs="Arial"/>
          <w:color w:val="33BEF2"/>
          <w:sz w:val="28"/>
          <w:szCs w:val="28"/>
          <w:shd w:val="clear" w:color="auto" w:fill="FFFFFF"/>
        </w:rPr>
        <w:t>______________</w:t>
      </w:r>
      <w:r>
        <w:rPr>
          <w:rFonts w:ascii="Arial" w:hAnsi="Arial" w:cs="Arial"/>
          <w:color w:val="404040"/>
          <w:sz w:val="28"/>
          <w:szCs w:val="28"/>
          <w:shd w:val="clear" w:color="auto" w:fill="FFFFFF"/>
        </w:rPr>
        <w:t>______________</w:t>
      </w:r>
    </w:p>
    <w:p w:rsidR="00D53EBA" w:rsidRDefault="00D53EBA">
      <w:pPr>
        <w:pStyle w:val="LO-normal"/>
        <w:sectPr w:rsidR="00D53EBA">
          <w:type w:val="continuous"/>
          <w:pgSz w:w="11906" w:h="16838"/>
          <w:pgMar w:top="765" w:right="849" w:bottom="765" w:left="720" w:header="708" w:footer="708" w:gutter="0"/>
          <w:cols w:space="708"/>
          <w:formProt w:val="0"/>
          <w:docGrid w:linePitch="240" w:charSpace="-2049"/>
        </w:sectPr>
      </w:pPr>
    </w:p>
    <w:p w:rsidR="00D53EBA" w:rsidRDefault="00D53EBA">
      <w:pPr>
        <w:keepNext/>
        <w:numPr>
          <w:ilvl w:val="0"/>
          <w:numId w:val="2"/>
        </w:numPr>
        <w:spacing w:line="240" w:lineRule="auto"/>
        <w:ind w:right="401"/>
      </w:pPr>
      <w:r>
        <w:rPr>
          <w:rFonts w:ascii="Arial" w:hAnsi="Arial" w:cs="Arial"/>
          <w:b/>
          <w:bCs/>
          <w:sz w:val="24"/>
          <w:szCs w:val="24"/>
        </w:rPr>
        <w:t>Vyhledejte v periodické soustavě prvků neodym, určete počet protonů, elektronů a neutronů.</w:t>
      </w:r>
    </w:p>
    <w:p w:rsidR="00D53EBA" w:rsidRDefault="00D53EBA">
      <w:pPr>
        <w:keepNext/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</w:rPr>
      </w:pPr>
    </w:p>
    <w:p w:rsidR="00D53EBA" w:rsidRDefault="00D53EBA">
      <w:pPr>
        <w:keepNext/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 w:rsidR="004037FD">
        <w:rPr>
          <w:rFonts w:ascii="Arial" w:hAnsi="Arial" w:cs="Arial"/>
          <w:b/>
          <w:bCs/>
          <w:noProof/>
          <w:sz w:val="24"/>
          <w:szCs w:val="24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3.png" o:spid="_x0000_i1027" type="#_x0000_t75" style="width:240pt;height:145.5pt;visibility:visible">
            <v:imagedata r:id="rId12" o:title=""/>
          </v:shape>
        </w:pict>
      </w:r>
      <w:r>
        <w:rPr>
          <w:rFonts w:ascii="Arial" w:hAnsi="Arial" w:cs="Arial"/>
          <w:b/>
          <w:bCs/>
          <w:sz w:val="24"/>
          <w:szCs w:val="24"/>
        </w:rPr>
        <w:tab/>
      </w:r>
    </w:p>
    <w:p w:rsidR="00D53EBA" w:rsidRDefault="00D53EBA">
      <w:pPr>
        <w:pStyle w:val="LO-normal"/>
        <w:sectPr w:rsidR="00D53EBA">
          <w:type w:val="continuous"/>
          <w:pgSz w:w="11906" w:h="16838"/>
          <w:pgMar w:top="765" w:right="849" w:bottom="765" w:left="720" w:header="708" w:footer="708" w:gutter="0"/>
          <w:cols w:space="708"/>
          <w:formProt w:val="0"/>
          <w:docGrid w:linePitch="240" w:charSpace="-2049"/>
        </w:sectPr>
      </w:pPr>
    </w:p>
    <w:p w:rsidR="00D53EBA" w:rsidRDefault="00D53EBA">
      <w:pPr>
        <w:keepNext/>
        <w:spacing w:line="480" w:lineRule="auto"/>
        <w:ind w:left="284" w:right="260"/>
        <w:jc w:val="both"/>
      </w:pPr>
      <w:r>
        <w:rPr>
          <w:rFonts w:ascii="Arial" w:hAnsi="Arial" w:cs="Arial"/>
          <w:b/>
          <w:bCs/>
          <w:color w:val="33BEF2"/>
          <w:shd w:val="clear" w:color="auto" w:fill="FFFFFF"/>
        </w:rPr>
        <w:t>……………………………………………………………………………………………………………………</w:t>
      </w:r>
    </w:p>
    <w:p w:rsidR="00D53EBA" w:rsidRDefault="00D53EBA">
      <w:pPr>
        <w:spacing w:line="480" w:lineRule="auto"/>
        <w:ind w:left="284" w:right="260"/>
        <w:jc w:val="both"/>
        <w:rPr>
          <w:rFonts w:ascii="Arial" w:hAnsi="Arial" w:cs="Arial"/>
          <w:b/>
          <w:bCs/>
          <w:color w:val="33BEF2"/>
          <w:highlight w:val="white"/>
        </w:rPr>
      </w:pPr>
    </w:p>
    <w:p w:rsidR="00D53EBA" w:rsidRDefault="00D53EBA">
      <w:pPr>
        <w:pStyle w:val="LO-normal"/>
        <w:sectPr w:rsidR="00D53EBA">
          <w:type w:val="continuous"/>
          <w:pgSz w:w="11906" w:h="16838"/>
          <w:pgMar w:top="765" w:right="849" w:bottom="765" w:left="720" w:header="708" w:footer="708" w:gutter="0"/>
          <w:cols w:space="708"/>
          <w:formProt w:val="0"/>
          <w:docGrid w:linePitch="240" w:charSpace="-2049"/>
        </w:sectPr>
      </w:pPr>
    </w:p>
    <w:p w:rsidR="00D53EBA" w:rsidRDefault="00D53EBA">
      <w:pPr>
        <w:keepNext/>
        <w:numPr>
          <w:ilvl w:val="0"/>
          <w:numId w:val="2"/>
        </w:numPr>
        <w:spacing w:line="240" w:lineRule="auto"/>
        <w:ind w:right="401"/>
      </w:pPr>
      <w:r>
        <w:rPr>
          <w:rFonts w:ascii="Arial" w:hAnsi="Arial" w:cs="Arial"/>
          <w:b/>
          <w:bCs/>
          <w:sz w:val="24"/>
          <w:szCs w:val="24"/>
        </w:rPr>
        <w:t>Vysvětlete, co to jsou izotopy.</w:t>
      </w:r>
    </w:p>
    <w:p w:rsidR="00D53EBA" w:rsidRDefault="00D53EBA">
      <w:pPr>
        <w:keepNext/>
        <w:numPr>
          <w:ilvl w:val="0"/>
          <w:numId w:val="3"/>
        </w:numPr>
        <w:spacing w:line="240" w:lineRule="auto"/>
        <w:ind w:right="40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Kolik neutronů může mít neodym?</w:t>
      </w:r>
    </w:p>
    <w:p w:rsidR="00D53EBA" w:rsidRDefault="00D53EBA">
      <w:pPr>
        <w:keepNext/>
        <w:spacing w:line="240" w:lineRule="auto"/>
        <w:ind w:left="1440" w:right="401"/>
        <w:rPr>
          <w:rFonts w:ascii="Arial" w:hAnsi="Arial" w:cs="Arial"/>
          <w:b/>
          <w:bCs/>
          <w:sz w:val="24"/>
          <w:szCs w:val="24"/>
        </w:rPr>
      </w:pPr>
    </w:p>
    <w:p w:rsidR="00D53EBA" w:rsidRDefault="00D53EBA">
      <w:pPr>
        <w:spacing w:line="480" w:lineRule="auto"/>
        <w:ind w:left="284" w:right="260"/>
        <w:jc w:val="both"/>
        <w:rPr>
          <w:rFonts w:ascii="Arial" w:hAnsi="Arial" w:cs="Arial"/>
          <w:b/>
          <w:bCs/>
          <w:color w:val="33BEF2"/>
        </w:rPr>
      </w:pPr>
      <w:r>
        <w:rPr>
          <w:rFonts w:ascii="Arial" w:hAnsi="Arial" w:cs="Arial"/>
          <w:b/>
          <w:bCs/>
          <w:color w:val="33BEF2"/>
        </w:rPr>
        <w:t>……………………………………………………………………………………………………………………</w:t>
      </w:r>
    </w:p>
    <w:p w:rsidR="00D53EBA" w:rsidRDefault="00D53EBA">
      <w:pPr>
        <w:spacing w:line="480" w:lineRule="auto"/>
        <w:ind w:left="284" w:right="260"/>
        <w:jc w:val="both"/>
        <w:rPr>
          <w:rFonts w:ascii="Arial" w:hAnsi="Arial" w:cs="Arial"/>
          <w:b/>
          <w:bCs/>
          <w:color w:val="33BEF2"/>
        </w:rPr>
      </w:pPr>
      <w:r>
        <w:rPr>
          <w:rFonts w:ascii="Arial" w:hAnsi="Arial" w:cs="Arial"/>
          <w:b/>
          <w:bCs/>
          <w:color w:val="33BEF2"/>
        </w:rPr>
        <w:t>……………………………………………………………………………………………………………………</w:t>
      </w:r>
      <w:r>
        <w:br w:type="page"/>
      </w:r>
    </w:p>
    <w:p w:rsidR="00D53EBA" w:rsidRDefault="00D53EBA">
      <w:pPr>
        <w:numPr>
          <w:ilvl w:val="0"/>
          <w:numId w:val="2"/>
        </w:numPr>
        <w:spacing w:line="480" w:lineRule="auto"/>
        <w:ind w:right="260"/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4"/>
          <w:szCs w:val="24"/>
        </w:rPr>
        <w:t>Na základě shlédnutého videa doplňte do textu vynechaná slova.</w:t>
      </w:r>
    </w:p>
    <w:p w:rsidR="00D53EBA" w:rsidRDefault="00D53EBA">
      <w:pPr>
        <w:spacing w:line="480" w:lineRule="auto"/>
        <w:ind w:right="2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faktem, že rozsah sopečných ……… se může předpovídat díky sledování …</w:t>
      </w:r>
      <w:proofErr w:type="gramStart"/>
      <w:r>
        <w:rPr>
          <w:rFonts w:ascii="Arial" w:hAnsi="Arial" w:cs="Arial"/>
          <w:sz w:val="24"/>
          <w:szCs w:val="24"/>
        </w:rPr>
        <w:t>…….</w:t>
      </w:r>
      <w:proofErr w:type="gramEnd"/>
      <w:r>
        <w:rPr>
          <w:rFonts w:ascii="Arial" w:hAnsi="Arial" w:cs="Arial"/>
          <w:sz w:val="24"/>
          <w:szCs w:val="24"/>
        </w:rPr>
        <w:t>. izotopů. Láva ze sopečných erupcí má rozdílný počet …</w:t>
      </w:r>
      <w:proofErr w:type="gramStart"/>
      <w:r>
        <w:rPr>
          <w:rFonts w:ascii="Arial" w:hAnsi="Arial" w:cs="Arial"/>
          <w:sz w:val="24"/>
          <w:szCs w:val="24"/>
        </w:rPr>
        <w:t>…….</w:t>
      </w:r>
      <w:proofErr w:type="gramEnd"/>
      <w:r>
        <w:rPr>
          <w:rFonts w:ascii="Arial" w:hAnsi="Arial" w:cs="Arial"/>
          <w:sz w:val="24"/>
          <w:szCs w:val="24"/>
        </w:rPr>
        <w:t>. neodymu. Jejich určením v magmatu vulkánu, kde hrozí erupce, můžeme předpovědět, jak bude erupce velká, a včas varovat obyvatelstvo.</w:t>
      </w:r>
    </w:p>
    <w:p w:rsidR="00D53EBA" w:rsidRDefault="00D53EBA">
      <w:pPr>
        <w:spacing w:line="480" w:lineRule="auto"/>
        <w:ind w:right="260"/>
        <w:jc w:val="both"/>
        <w:rPr>
          <w:rFonts w:ascii="Arial" w:hAnsi="Arial" w:cs="Arial"/>
          <w:sz w:val="24"/>
          <w:szCs w:val="24"/>
        </w:rPr>
      </w:pPr>
    </w:p>
    <w:p w:rsidR="00D53EBA" w:rsidRDefault="00D53EBA">
      <w:pPr>
        <w:numPr>
          <w:ilvl w:val="0"/>
          <w:numId w:val="2"/>
        </w:numPr>
        <w:spacing w:line="480" w:lineRule="auto"/>
        <w:ind w:right="2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Neodym se používá k barvení skla. Vysvětlete, co způsobuje rozdílnou barvu skla a do jakých odstínů se sklo díky neodymu barví.</w:t>
      </w:r>
    </w:p>
    <w:p w:rsidR="00D53EBA" w:rsidRDefault="00D53EBA">
      <w:pPr>
        <w:spacing w:line="480" w:lineRule="auto"/>
        <w:ind w:right="260"/>
        <w:jc w:val="both"/>
        <w:rPr>
          <w:rFonts w:ascii="Arial" w:hAnsi="Arial" w:cs="Arial"/>
          <w:b/>
          <w:bCs/>
          <w:sz w:val="24"/>
          <w:szCs w:val="24"/>
        </w:rPr>
      </w:pPr>
    </w:p>
    <w:p w:rsidR="00D53EBA" w:rsidRDefault="00D53EBA">
      <w:pPr>
        <w:spacing w:line="480" w:lineRule="auto"/>
        <w:ind w:left="284" w:right="-11"/>
        <w:jc w:val="both"/>
        <w:rPr>
          <w:rFonts w:ascii="Arial" w:hAnsi="Arial" w:cs="Arial"/>
          <w:b/>
          <w:bCs/>
          <w:color w:val="33BEF2"/>
        </w:rPr>
      </w:pPr>
      <w:r>
        <w:rPr>
          <w:rFonts w:ascii="Arial" w:hAnsi="Arial" w:cs="Arial"/>
          <w:b/>
          <w:bCs/>
          <w:color w:val="33BEF2"/>
        </w:rPr>
        <w:t>………………………………………………………………………………………………………………………</w:t>
      </w:r>
    </w:p>
    <w:p w:rsidR="00D53EBA" w:rsidRDefault="00D53EBA">
      <w:pPr>
        <w:spacing w:line="480" w:lineRule="auto"/>
        <w:ind w:left="284" w:right="-11"/>
        <w:jc w:val="both"/>
        <w:rPr>
          <w:rFonts w:ascii="Arial" w:hAnsi="Arial" w:cs="Arial"/>
          <w:b/>
          <w:bCs/>
          <w:color w:val="33BEF2"/>
        </w:rPr>
      </w:pPr>
      <w:r>
        <w:rPr>
          <w:rFonts w:ascii="Arial" w:hAnsi="Arial" w:cs="Arial"/>
          <w:b/>
          <w:bCs/>
          <w:color w:val="33BEF2"/>
        </w:rPr>
        <w:t>………………………………………………………………………………………………………………………</w:t>
      </w:r>
    </w:p>
    <w:p w:rsidR="00D53EBA" w:rsidRDefault="00D53EBA">
      <w:pPr>
        <w:spacing w:line="480" w:lineRule="auto"/>
        <w:ind w:left="284" w:right="-11"/>
        <w:jc w:val="both"/>
        <w:rPr>
          <w:rFonts w:ascii="Arial" w:hAnsi="Arial" w:cs="Arial"/>
          <w:b/>
          <w:bCs/>
          <w:color w:val="33BEF2"/>
        </w:rPr>
      </w:pPr>
    </w:p>
    <w:p w:rsidR="00D53EBA" w:rsidRDefault="00D53EBA">
      <w:pPr>
        <w:numPr>
          <w:ilvl w:val="0"/>
          <w:numId w:val="2"/>
        </w:numPr>
        <w:spacing w:line="480" w:lineRule="auto"/>
        <w:ind w:right="260"/>
        <w:jc w:val="both"/>
      </w:pPr>
      <w:r>
        <w:rPr>
          <w:rFonts w:ascii="Arial" w:hAnsi="Arial" w:cs="Arial"/>
          <w:b/>
          <w:bCs/>
          <w:sz w:val="24"/>
          <w:szCs w:val="24"/>
        </w:rPr>
        <w:t>Neodym se využívá jako silný magnet. S jakými prvky vytváří nejsilnější vyráběný magnet a kde se používá?</w:t>
      </w:r>
    </w:p>
    <w:p w:rsidR="00D53EBA" w:rsidRDefault="00D53EBA">
      <w:pPr>
        <w:spacing w:line="480" w:lineRule="auto"/>
        <w:ind w:left="720" w:right="260"/>
        <w:jc w:val="both"/>
        <w:rPr>
          <w:rFonts w:ascii="Arial" w:hAnsi="Arial" w:cs="Arial"/>
          <w:b/>
          <w:bCs/>
          <w:sz w:val="24"/>
          <w:szCs w:val="24"/>
        </w:rPr>
      </w:pPr>
    </w:p>
    <w:p w:rsidR="00D53EBA" w:rsidRDefault="00D53EBA">
      <w:pPr>
        <w:spacing w:line="480" w:lineRule="auto"/>
        <w:ind w:left="284" w:right="-11"/>
        <w:jc w:val="both"/>
        <w:rPr>
          <w:rFonts w:ascii="Arial" w:hAnsi="Arial" w:cs="Arial"/>
          <w:b/>
          <w:bCs/>
          <w:color w:val="33BEF2"/>
        </w:rPr>
      </w:pPr>
      <w:r>
        <w:rPr>
          <w:rFonts w:ascii="Arial" w:hAnsi="Arial" w:cs="Arial"/>
          <w:b/>
          <w:bCs/>
          <w:color w:val="33BEF2"/>
        </w:rPr>
        <w:t>………………………………………………………………………………………………………………………</w:t>
      </w:r>
    </w:p>
    <w:p w:rsidR="00D53EBA" w:rsidRDefault="00D53EBA">
      <w:pPr>
        <w:spacing w:line="480" w:lineRule="auto"/>
        <w:ind w:left="284" w:right="-11"/>
        <w:jc w:val="both"/>
        <w:rPr>
          <w:rFonts w:ascii="Arial" w:hAnsi="Arial" w:cs="Arial"/>
          <w:b/>
          <w:bCs/>
          <w:color w:val="33BEF2"/>
        </w:rPr>
      </w:pPr>
      <w:r>
        <w:rPr>
          <w:rFonts w:ascii="Arial" w:hAnsi="Arial" w:cs="Arial"/>
          <w:b/>
          <w:bCs/>
          <w:color w:val="33BEF2"/>
        </w:rPr>
        <w:t>………………………………………………………………………………………………………………………</w:t>
      </w:r>
    </w:p>
    <w:p w:rsidR="00D53EBA" w:rsidRDefault="00D53EBA">
      <w:pPr>
        <w:spacing w:line="480" w:lineRule="auto"/>
        <w:ind w:left="284" w:right="-11"/>
        <w:jc w:val="both"/>
        <w:rPr>
          <w:rFonts w:ascii="Arial" w:hAnsi="Arial" w:cs="Arial"/>
          <w:b/>
          <w:bCs/>
          <w:color w:val="33BEF2"/>
        </w:rPr>
      </w:pPr>
    </w:p>
    <w:p w:rsidR="00D53EBA" w:rsidRDefault="00D53EBA">
      <w:pPr>
        <w:keepNext/>
        <w:spacing w:line="480" w:lineRule="auto"/>
        <w:ind w:right="260"/>
        <w:jc w:val="both"/>
        <w:rPr>
          <w:rFonts w:ascii="Arial" w:hAnsi="Arial" w:cs="Arial"/>
          <w:color w:val="33BEF2"/>
          <w:highlight w:val="white"/>
        </w:rPr>
      </w:pPr>
      <w:r>
        <w:rPr>
          <w:rFonts w:ascii="Arial" w:hAnsi="Arial" w:cs="Arial"/>
          <w:color w:val="33BEF2"/>
          <w:shd w:val="clear" w:color="auto" w:fill="FFFFFF"/>
        </w:rPr>
        <w:t>.</w:t>
      </w:r>
    </w:p>
    <w:p w:rsidR="00D53EBA" w:rsidRDefault="00D53EBA">
      <w:pPr>
        <w:pStyle w:val="LO-normal"/>
        <w:sectPr w:rsidR="00D53EBA">
          <w:type w:val="continuous"/>
          <w:pgSz w:w="11906" w:h="16838"/>
          <w:pgMar w:top="765" w:right="849" w:bottom="765" w:left="720" w:header="708" w:footer="708" w:gutter="0"/>
          <w:cols w:space="708"/>
          <w:formProt w:val="0"/>
          <w:docGrid w:linePitch="240" w:charSpace="-2049"/>
        </w:sectPr>
      </w:pPr>
    </w:p>
    <w:p w:rsidR="00D53EBA" w:rsidRDefault="00D53EBA">
      <w:pPr>
        <w:keepNext/>
        <w:rPr>
          <w:rFonts w:ascii="Arial" w:hAnsi="Arial" w:cs="Arial"/>
          <w:b/>
          <w:bCs/>
          <w:color w:val="F030A1"/>
          <w:sz w:val="28"/>
          <w:szCs w:val="28"/>
          <w:highlight w:val="white"/>
        </w:rPr>
      </w:pPr>
      <w:r>
        <w:rPr>
          <w:rFonts w:ascii="Arial" w:hAnsi="Arial" w:cs="Arial"/>
          <w:b/>
          <w:bCs/>
          <w:color w:val="F030A1"/>
          <w:sz w:val="28"/>
          <w:szCs w:val="28"/>
          <w:shd w:val="clear" w:color="auto" w:fill="FFFFFF"/>
        </w:rPr>
        <w:lastRenderedPageBreak/>
        <w:t>Co jsem se touto aktivitou naučil(a):</w:t>
      </w:r>
    </w:p>
    <w:p w:rsidR="00D53EBA" w:rsidRDefault="00D53EBA">
      <w:pPr>
        <w:pStyle w:val="LO-normal"/>
        <w:sectPr w:rsidR="00D53EBA">
          <w:type w:val="continuous"/>
          <w:pgSz w:w="11906" w:h="16838"/>
          <w:pgMar w:top="765" w:right="849" w:bottom="765" w:left="720" w:header="708" w:footer="708" w:gutter="0"/>
          <w:cols w:space="708"/>
          <w:formProt w:val="0"/>
          <w:docGrid w:linePitch="240" w:charSpace="-2049"/>
        </w:sectPr>
      </w:pPr>
    </w:p>
    <w:p w:rsidR="00D53EBA" w:rsidRDefault="004037FD">
      <w:pPr>
        <w:keepNext/>
        <w:spacing w:line="480" w:lineRule="auto"/>
        <w:ind w:left="284" w:right="-11"/>
        <w:jc w:val="both"/>
      </w:pPr>
      <w:r>
        <w:rPr>
          <w:noProof/>
          <w:lang w:eastAsia="cs-CZ"/>
        </w:rPr>
        <w:pict>
          <v:rect id="Obrázek1" o:spid="_x0000_s1027" style="position:absolute;left:0;text-align:left;margin-left:-5.4pt;margin-top:523pt;width:542.8pt;height:81.85pt;z-index:1" filled="f" stroked="f" strokecolor="#3465a4">
            <v:fill o:detectmouseclick="t"/>
            <v:stroke joinstyle="round"/>
            <v:textbox>
              <w:txbxContent>
                <w:p w:rsidR="00D53EBA" w:rsidRDefault="00D53EBA">
                  <w:pPr>
                    <w:pStyle w:val="Obsahrmce"/>
                    <w:spacing w:line="258" w:lineRule="exact"/>
                  </w:pPr>
                  <w:r>
                    <w:rPr>
                      <w:color w:val="000000"/>
                    </w:rPr>
                    <w:t xml:space="preserve"> Autor: </w:t>
                  </w:r>
                  <w:r>
                    <w:rPr>
                      <w:color w:val="000000"/>
                    </w:rPr>
                    <w:br/>
                    <w:t>Toto dílo je licencováno pod licencí Creative Commons [CC BY-NC 4.0]. Licenční podmínky navštivte na adrese [https://creativecommons.org/choose/?lang=cs].</w:t>
                  </w:r>
                </w:p>
                <w:p w:rsidR="00D53EBA" w:rsidRDefault="00D53EBA">
                  <w:pPr>
                    <w:pStyle w:val="Obsahrmce"/>
                    <w:spacing w:line="258" w:lineRule="exact"/>
                  </w:pPr>
                </w:p>
              </w:txbxContent>
            </v:textbox>
            <w10:wrap type="square"/>
          </v:rect>
        </w:pict>
      </w:r>
      <w:r w:rsidR="00D53EBA">
        <w:rPr>
          <w:rFonts w:ascii="Arial" w:hAnsi="Arial" w:cs="Arial"/>
          <w:b/>
          <w:bCs/>
          <w:color w:val="33BEF2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53EBA" w:rsidRDefault="00D53EBA">
      <w:pPr>
        <w:pStyle w:val="LO-normal"/>
        <w:sectPr w:rsidR="00D53EBA">
          <w:type w:val="continuous"/>
          <w:pgSz w:w="11906" w:h="16838"/>
          <w:pgMar w:top="765" w:right="849" w:bottom="765" w:left="720" w:header="708" w:footer="708" w:gutter="0"/>
          <w:cols w:space="708"/>
          <w:formProt w:val="0"/>
          <w:docGrid w:linePitch="240" w:charSpace="-2049"/>
        </w:sectPr>
      </w:pPr>
    </w:p>
    <w:p w:rsidR="00D53EBA" w:rsidRDefault="00D53EBA"/>
    <w:sectPr w:rsidR="00D53EBA" w:rsidSect="002F22D3">
      <w:type w:val="continuous"/>
      <w:pgSz w:w="11906" w:h="16838"/>
      <w:pgMar w:top="765" w:right="849" w:bottom="765" w:left="720" w:header="708" w:footer="708" w:gutter="0"/>
      <w:cols w:space="708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37FD" w:rsidRDefault="004037FD" w:rsidP="002F22D3">
      <w:pPr>
        <w:spacing w:after="0" w:line="240" w:lineRule="auto"/>
      </w:pPr>
      <w:r>
        <w:separator/>
      </w:r>
    </w:p>
  </w:endnote>
  <w:endnote w:type="continuationSeparator" w:id="0">
    <w:p w:rsidR="004037FD" w:rsidRDefault="004037FD" w:rsidP="002F2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ans">
    <w:altName w:val="Arial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3EBA" w:rsidRDefault="00D53EBA">
    <w:pPr>
      <w:keepNext/>
      <w:widowControl w:val="0"/>
      <w:spacing w:after="0" w:line="276" w:lineRule="auto"/>
      <w:rPr>
        <w:color w:val="000000"/>
        <w:shd w:val="clear" w:color="auto" w:fill="FFFFFF"/>
      </w:rPr>
    </w:pPr>
  </w:p>
  <w:tbl>
    <w:tblPr>
      <w:tblW w:w="10455" w:type="dxa"/>
      <w:tblInd w:w="2" w:type="dxa"/>
      <w:tblLook w:val="0000" w:firstRow="0" w:lastRow="0" w:firstColumn="0" w:lastColumn="0" w:noHBand="0" w:noVBand="0"/>
    </w:tblPr>
    <w:tblGrid>
      <w:gridCol w:w="3485"/>
      <w:gridCol w:w="3485"/>
      <w:gridCol w:w="3485"/>
    </w:tblGrid>
    <w:tr w:rsidR="00D53EBA">
      <w:tc>
        <w:tcPr>
          <w:tcW w:w="3485" w:type="dxa"/>
        </w:tcPr>
        <w:p w:rsidR="00D53EBA" w:rsidRDefault="00D53EBA">
          <w:pPr>
            <w:keepNext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  <w:shd w:val="clear" w:color="auto" w:fill="FFFFFF"/>
            </w:rPr>
          </w:pPr>
        </w:p>
      </w:tc>
      <w:tc>
        <w:tcPr>
          <w:tcW w:w="3485" w:type="dxa"/>
        </w:tcPr>
        <w:p w:rsidR="00D53EBA" w:rsidRDefault="00D53EBA">
          <w:pPr>
            <w:keepNext/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  <w:shd w:val="clear" w:color="auto" w:fill="FFFFFF"/>
            </w:rPr>
          </w:pPr>
        </w:p>
      </w:tc>
      <w:tc>
        <w:tcPr>
          <w:tcW w:w="3485" w:type="dxa"/>
        </w:tcPr>
        <w:p w:rsidR="00D53EBA" w:rsidRDefault="00D53EBA">
          <w:pPr>
            <w:keepNext/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  <w:shd w:val="clear" w:color="auto" w:fill="FFFFFF"/>
            </w:rPr>
          </w:pPr>
        </w:p>
      </w:tc>
    </w:tr>
  </w:tbl>
  <w:p w:rsidR="00D53EBA" w:rsidRDefault="004037FD">
    <w:pPr>
      <w:keepNext/>
      <w:tabs>
        <w:tab w:val="center" w:pos="4680"/>
        <w:tab w:val="right" w:pos="9360"/>
      </w:tabs>
      <w:spacing w:after="0" w:line="240" w:lineRule="auto"/>
      <w:rPr>
        <w:color w:val="000000"/>
        <w:shd w:val="clear" w:color="auto" w:fill="FFFFFF"/>
      </w:rPr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2.png" o:spid="_x0000_s2049" type="#_x0000_t75" style="position:absolute;margin-left:-8.15pt;margin-top:.05pt;width:89.85pt;height:100.6pt;z-index:-1;visibility:visible;mso-wrap-distance-left:0;mso-wrap-distance-right:0;mso-position-horizontal-relative:text;mso-position-vertical-relative:text">
          <v:imagedata r:id="rId1" o:title="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3EBA" w:rsidRDefault="00D53EB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37FD" w:rsidRDefault="004037FD" w:rsidP="002F22D3">
      <w:pPr>
        <w:spacing w:after="0" w:line="240" w:lineRule="auto"/>
      </w:pPr>
      <w:r>
        <w:separator/>
      </w:r>
    </w:p>
  </w:footnote>
  <w:footnote w:type="continuationSeparator" w:id="0">
    <w:p w:rsidR="004037FD" w:rsidRDefault="004037FD" w:rsidP="002F2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3EBA" w:rsidRDefault="00D53EBA">
    <w:pPr>
      <w:keepNext/>
      <w:widowControl w:val="0"/>
      <w:spacing w:after="0" w:line="276" w:lineRule="auto"/>
      <w:rPr>
        <w:color w:val="000000"/>
        <w:shd w:val="clear" w:color="auto" w:fill="FFFFFF"/>
      </w:rPr>
    </w:pPr>
  </w:p>
  <w:tbl>
    <w:tblPr>
      <w:tblW w:w="10455" w:type="dxa"/>
      <w:tblInd w:w="2" w:type="dxa"/>
      <w:tblLook w:val="0000" w:firstRow="0" w:lastRow="0" w:firstColumn="0" w:lastColumn="0" w:noHBand="0" w:noVBand="0"/>
    </w:tblPr>
    <w:tblGrid>
      <w:gridCol w:w="10455"/>
    </w:tblGrid>
    <w:tr w:rsidR="00D53EBA">
      <w:trPr>
        <w:trHeight w:val="1278"/>
      </w:trPr>
      <w:tc>
        <w:tcPr>
          <w:tcW w:w="10455" w:type="dxa"/>
        </w:tcPr>
        <w:p w:rsidR="00D53EBA" w:rsidRDefault="00140DD1">
          <w:pPr>
            <w:keepNext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  <w:highlight w:val="white"/>
            </w:rPr>
          </w:pPr>
          <w:r>
            <w:rPr>
              <w:noProof/>
              <w:lang w:eastAsia="cs-CZ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i1025" type="#_x0000_t75" style="width:508.5pt;height:42pt;visibility:visible">
                <v:imagedata r:id="rId1" o:title="" cropbottom="28534f"/>
              </v:shape>
            </w:pict>
          </w:r>
        </w:p>
      </w:tc>
    </w:tr>
  </w:tbl>
  <w:p w:rsidR="00D53EBA" w:rsidRDefault="00D53EBA">
    <w:pPr>
      <w:keepNext/>
      <w:tabs>
        <w:tab w:val="center" w:pos="4680"/>
        <w:tab w:val="right" w:pos="9360"/>
      </w:tabs>
      <w:spacing w:after="0" w:line="240" w:lineRule="auto"/>
      <w:rPr>
        <w:color w:val="000000"/>
        <w:shd w:val="clear" w:color="auto" w:fill="FFFFFF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3EBA" w:rsidRDefault="004037FD">
    <w:pPr>
      <w:keepNext/>
      <w:tabs>
        <w:tab w:val="center" w:pos="4680"/>
        <w:tab w:val="right" w:pos="9360"/>
      </w:tabs>
      <w:spacing w:after="0" w:line="240" w:lineRule="auto"/>
      <w:rPr>
        <w:color w:val="000000"/>
        <w:highlight w:val="white"/>
      </w:rPr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1" o:spid="_x0000_i1026" type="#_x0000_t75" style="width:508.5pt;height:78.7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17594"/>
    <w:multiLevelType w:val="multilevel"/>
    <w:tmpl w:val="FFFFFFFF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hAnsi="Noto Sans Symbols" w:cs="Noto Sans Symbols" w:hint="default"/>
        <w:b/>
        <w:bCs/>
        <w:color w:val="000000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1" w15:restartNumberingAfterBreak="0">
    <w:nsid w:val="5F323FE2"/>
    <w:multiLevelType w:val="multilevel"/>
    <w:tmpl w:val="FFFFFFFF"/>
    <w:lvl w:ilvl="0">
      <w:start w:val="1"/>
      <w:numFmt w:val="bullet"/>
      <w:lvlText w:val=""/>
      <w:lvlJc w:val="left"/>
      <w:pPr>
        <w:ind w:left="1440" w:hanging="360"/>
      </w:pPr>
      <w:rPr>
        <w:rFonts w:ascii="Wingdings" w:hAnsi="Wingdings" w:cs="Wingdings" w:hint="default"/>
        <w:b/>
        <w:bCs/>
        <w:sz w:val="24"/>
        <w:szCs w:val="24"/>
        <w:u w:val="none"/>
      </w:rPr>
    </w:lvl>
    <w:lvl w:ilvl="1">
      <w:start w:val="1"/>
      <w:numFmt w:val="bullet"/>
      <w:lvlText w:val=""/>
      <w:lvlJc w:val="left"/>
      <w:pPr>
        <w:ind w:left="216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360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432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76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648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rFonts w:ascii="OpenSymbol" w:hAnsi="OpenSymbol" w:cs="OpenSymbol" w:hint="default"/>
        <w:u w:val="none"/>
      </w:rPr>
    </w:lvl>
  </w:abstractNum>
  <w:abstractNum w:abstractNumId="2" w15:restartNumberingAfterBreak="0">
    <w:nsid w:val="71632A8F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/>
        <w:b/>
        <w:bCs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39590B"/>
    <w:multiLevelType w:val="multilevel"/>
    <w:tmpl w:val="FFFFFFFF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F22D3"/>
    <w:rsid w:val="00125577"/>
    <w:rsid w:val="00140DD1"/>
    <w:rsid w:val="00213B11"/>
    <w:rsid w:val="00276C43"/>
    <w:rsid w:val="002F22D3"/>
    <w:rsid w:val="004037FD"/>
    <w:rsid w:val="00BD4431"/>
    <w:rsid w:val="00BF1D0B"/>
    <w:rsid w:val="00D53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879A4868-1BAA-4DAE-97EE-8D851AF00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F22D3"/>
    <w:pPr>
      <w:spacing w:after="160" w:line="259" w:lineRule="auto"/>
    </w:pPr>
    <w:rPr>
      <w:sz w:val="22"/>
      <w:szCs w:val="22"/>
      <w:lang w:eastAsia="zh-CN"/>
    </w:rPr>
  </w:style>
  <w:style w:type="paragraph" w:styleId="Nadpis1">
    <w:name w:val="heading 1"/>
    <w:basedOn w:val="LO-normal"/>
    <w:next w:val="Normln"/>
    <w:link w:val="Nadpis1Char"/>
    <w:uiPriority w:val="99"/>
    <w:qFormat/>
    <w:rsid w:val="002F22D3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LO-normal"/>
    <w:next w:val="Normln"/>
    <w:link w:val="Nadpis2Char"/>
    <w:uiPriority w:val="99"/>
    <w:qFormat/>
    <w:rsid w:val="002F22D3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LO-normal"/>
    <w:next w:val="Normln"/>
    <w:link w:val="Nadpis3Char"/>
    <w:uiPriority w:val="99"/>
    <w:qFormat/>
    <w:rsid w:val="002F22D3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LO-normal"/>
    <w:next w:val="Normln"/>
    <w:link w:val="Nadpis4Char"/>
    <w:uiPriority w:val="99"/>
    <w:qFormat/>
    <w:rsid w:val="002F22D3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LO-normal"/>
    <w:next w:val="Normln"/>
    <w:link w:val="Nadpis5Char"/>
    <w:uiPriority w:val="99"/>
    <w:qFormat/>
    <w:rsid w:val="002F22D3"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LO-normal"/>
    <w:next w:val="Normln"/>
    <w:link w:val="Nadpis6Char"/>
    <w:uiPriority w:val="99"/>
    <w:qFormat/>
    <w:rsid w:val="002F22D3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850729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Nadpis2Char">
    <w:name w:val="Nadpis 2 Char"/>
    <w:link w:val="Nadpis2"/>
    <w:uiPriority w:val="9"/>
    <w:semiHidden/>
    <w:rsid w:val="00850729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character" w:customStyle="1" w:styleId="Nadpis3Char">
    <w:name w:val="Nadpis 3 Char"/>
    <w:link w:val="Nadpis3"/>
    <w:uiPriority w:val="9"/>
    <w:semiHidden/>
    <w:rsid w:val="00850729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Nadpis4Char">
    <w:name w:val="Nadpis 4 Char"/>
    <w:link w:val="Nadpis4"/>
    <w:uiPriority w:val="9"/>
    <w:semiHidden/>
    <w:rsid w:val="00850729"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character" w:customStyle="1" w:styleId="Nadpis5Char">
    <w:name w:val="Nadpis 5 Char"/>
    <w:link w:val="Nadpis5"/>
    <w:uiPriority w:val="9"/>
    <w:semiHidden/>
    <w:rsid w:val="00850729"/>
    <w:rPr>
      <w:rFonts w:ascii="Calibri" w:eastAsia="Times New Roman" w:hAnsi="Calibri" w:cs="Times New Roman"/>
      <w:b/>
      <w:bCs/>
      <w:i/>
      <w:iCs/>
      <w:sz w:val="26"/>
      <w:szCs w:val="26"/>
      <w:lang w:eastAsia="zh-CN"/>
    </w:rPr>
  </w:style>
  <w:style w:type="character" w:customStyle="1" w:styleId="Nadpis6Char">
    <w:name w:val="Nadpis 6 Char"/>
    <w:link w:val="Nadpis6"/>
    <w:uiPriority w:val="9"/>
    <w:semiHidden/>
    <w:rsid w:val="00850729"/>
    <w:rPr>
      <w:rFonts w:ascii="Calibri" w:eastAsia="Times New Roman" w:hAnsi="Calibri" w:cs="Times New Roman"/>
      <w:b/>
      <w:bCs/>
      <w:lang w:eastAsia="zh-CN"/>
    </w:rPr>
  </w:style>
  <w:style w:type="character" w:customStyle="1" w:styleId="NzevpracovnholistuChar">
    <w:name w:val="Název pracovního listu Char"/>
    <w:link w:val="Nzevpracovnholistu"/>
    <w:uiPriority w:val="99"/>
    <w:locked/>
    <w:rPr>
      <w:rFonts w:ascii="Arial" w:eastAsia="Times New Roman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link w:val="Popispracovnholistu"/>
    <w:uiPriority w:val="99"/>
    <w:locked/>
    <w:rPr>
      <w:rFonts w:ascii="Arial" w:eastAsia="Times New Roman" w:hAnsi="Arial" w:cs="Arial"/>
      <w:sz w:val="32"/>
      <w:szCs w:val="32"/>
    </w:rPr>
  </w:style>
  <w:style w:type="character" w:customStyle="1" w:styleId="kol-zadnChar">
    <w:name w:val="Úkol - zadání Char"/>
    <w:uiPriority w:val="99"/>
    <w:rPr>
      <w:rFonts w:ascii="Arial" w:eastAsia="Times New Roman" w:hAnsi="Arial" w:cs="Arial"/>
      <w:b/>
      <w:bCs/>
      <w:sz w:val="24"/>
      <w:szCs w:val="24"/>
    </w:rPr>
  </w:style>
  <w:style w:type="character" w:customStyle="1" w:styleId="dekodpovChar">
    <w:name w:val="Řádek odpověď Char"/>
    <w:uiPriority w:val="99"/>
    <w:rPr>
      <w:rFonts w:ascii="Arial" w:eastAsia="Times New Roman" w:hAnsi="Arial" w:cs="Arial"/>
      <w:color w:val="33BEF2"/>
    </w:rPr>
  </w:style>
  <w:style w:type="character" w:customStyle="1" w:styleId="NadpisseznamuChar">
    <w:name w:val="Nadpis seznamu Char"/>
    <w:link w:val="Nadpisseznamu"/>
    <w:uiPriority w:val="99"/>
    <w:locked/>
    <w:rPr>
      <w:rFonts w:ascii="Arial" w:eastAsia="Times New Roman" w:hAnsi="Arial" w:cs="Arial"/>
      <w:b/>
      <w:bCs/>
      <w:u w:val="single"/>
      <w:lang w:val="cs-CZ"/>
    </w:rPr>
  </w:style>
  <w:style w:type="character" w:customStyle="1" w:styleId="VpltabulkyChar">
    <w:name w:val="Výplň tabulky Char"/>
    <w:link w:val="Vpltabulky"/>
    <w:uiPriority w:val="99"/>
    <w:locked/>
    <w:rPr>
      <w:rFonts w:ascii="Arial" w:eastAsia="Times New Roman" w:hAnsi="Arial" w:cs="Arial"/>
      <w:b/>
      <w:bCs/>
      <w:lang w:val="cs-CZ"/>
    </w:rPr>
  </w:style>
  <w:style w:type="character" w:customStyle="1" w:styleId="OdrkakostkaChar">
    <w:name w:val="Odrážka kostka Char"/>
    <w:link w:val="Odrkakostka"/>
    <w:uiPriority w:val="99"/>
    <w:locked/>
    <w:rPr>
      <w:rFonts w:ascii="Arial" w:eastAsia="Times New Roman" w:hAnsi="Arial" w:cs="Arial"/>
    </w:rPr>
  </w:style>
  <w:style w:type="character" w:customStyle="1" w:styleId="Zhlav-tabulkaChar">
    <w:name w:val="Záhlaví - tabulka Char"/>
    <w:uiPriority w:val="99"/>
    <w:rPr>
      <w:rFonts w:ascii="Arial" w:eastAsia="Times New Roman" w:hAnsi="Arial" w:cs="Arial"/>
      <w:b/>
      <w:bCs/>
      <w:lang w:val="cs-CZ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2F22D3"/>
  </w:style>
  <w:style w:type="character" w:customStyle="1" w:styleId="ZpatChar">
    <w:name w:val="Zápatí Char"/>
    <w:basedOn w:val="Standardnpsmoodstavce"/>
    <w:link w:val="Zpat"/>
    <w:uiPriority w:val="99"/>
    <w:locked/>
    <w:rsid w:val="002F22D3"/>
  </w:style>
  <w:style w:type="character" w:customStyle="1" w:styleId="Internetovodkaz">
    <w:name w:val="Internetový odkaz"/>
    <w:uiPriority w:val="99"/>
    <w:rPr>
      <w:color w:val="auto"/>
      <w:u w:val="single"/>
    </w:rPr>
  </w:style>
  <w:style w:type="character" w:customStyle="1" w:styleId="Nevyeenzmnka1">
    <w:name w:val="Nevyřešená zmínka1"/>
    <w:uiPriority w:val="99"/>
    <w:semiHidden/>
    <w:rPr>
      <w:color w:val="auto"/>
      <w:shd w:val="clear" w:color="auto" w:fill="auto"/>
    </w:rPr>
  </w:style>
  <w:style w:type="character" w:styleId="Sledovanodkaz">
    <w:name w:val="FollowedHyperlink"/>
    <w:uiPriority w:val="99"/>
    <w:semiHidden/>
    <w:rPr>
      <w:color w:val="auto"/>
      <w:u w:val="single"/>
    </w:rPr>
  </w:style>
  <w:style w:type="character" w:customStyle="1" w:styleId="VideoodkazChar">
    <w:name w:val="Video odkaz Char"/>
    <w:link w:val="Videoodkaz"/>
    <w:uiPriority w:val="99"/>
    <w:locked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uiPriority w:val="99"/>
    <w:locked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character" w:customStyle="1" w:styleId="SebereflexekaChar">
    <w:name w:val="Sebereflexe žáka Char"/>
    <w:link w:val="Sebereflexeka"/>
    <w:uiPriority w:val="99"/>
    <w:locked/>
    <w:rPr>
      <w:rFonts w:ascii="Arial" w:eastAsia="Times New Roman" w:hAnsi="Arial" w:cs="Arial"/>
      <w:b/>
      <w:bCs/>
      <w:color w:val="F030A1"/>
      <w:sz w:val="22"/>
      <w:szCs w:val="22"/>
      <w:lang w:val="cs-CZ" w:eastAsia="zh-CN"/>
    </w:rPr>
  </w:style>
  <w:style w:type="character" w:customStyle="1" w:styleId="ListLabel1">
    <w:name w:val="ListLabel 1"/>
    <w:uiPriority w:val="99"/>
    <w:rsid w:val="002F22D3"/>
    <w:rPr>
      <w:rFonts w:ascii="Arial" w:eastAsia="Times New Roman" w:hAnsi="Arial" w:cs="Arial"/>
      <w:b/>
      <w:bCs/>
      <w:color w:val="000000"/>
      <w:sz w:val="32"/>
      <w:szCs w:val="32"/>
    </w:rPr>
  </w:style>
  <w:style w:type="character" w:customStyle="1" w:styleId="ListLabel2">
    <w:name w:val="ListLabel 2"/>
    <w:uiPriority w:val="99"/>
    <w:rsid w:val="002F22D3"/>
    <w:rPr>
      <w:rFonts w:eastAsia="Times New Roman"/>
    </w:rPr>
  </w:style>
  <w:style w:type="character" w:customStyle="1" w:styleId="ListLabel3">
    <w:name w:val="ListLabel 3"/>
    <w:uiPriority w:val="99"/>
    <w:rsid w:val="002F22D3"/>
    <w:rPr>
      <w:rFonts w:eastAsia="Times New Roman"/>
    </w:rPr>
  </w:style>
  <w:style w:type="character" w:customStyle="1" w:styleId="ListLabel4">
    <w:name w:val="ListLabel 4"/>
    <w:uiPriority w:val="99"/>
    <w:rsid w:val="002F22D3"/>
    <w:rPr>
      <w:rFonts w:eastAsia="Times New Roman"/>
    </w:rPr>
  </w:style>
  <w:style w:type="character" w:customStyle="1" w:styleId="ListLabel5">
    <w:name w:val="ListLabel 5"/>
    <w:uiPriority w:val="99"/>
    <w:rsid w:val="002F22D3"/>
    <w:rPr>
      <w:rFonts w:eastAsia="Times New Roman"/>
    </w:rPr>
  </w:style>
  <w:style w:type="character" w:customStyle="1" w:styleId="ListLabel6">
    <w:name w:val="ListLabel 6"/>
    <w:uiPriority w:val="99"/>
    <w:rsid w:val="002F22D3"/>
    <w:rPr>
      <w:rFonts w:eastAsia="Times New Roman"/>
    </w:rPr>
  </w:style>
  <w:style w:type="character" w:customStyle="1" w:styleId="ListLabel7">
    <w:name w:val="ListLabel 7"/>
    <w:uiPriority w:val="99"/>
    <w:rsid w:val="002F22D3"/>
    <w:rPr>
      <w:rFonts w:eastAsia="Times New Roman"/>
    </w:rPr>
  </w:style>
  <w:style w:type="character" w:customStyle="1" w:styleId="ListLabel8">
    <w:name w:val="ListLabel 8"/>
    <w:uiPriority w:val="99"/>
    <w:rsid w:val="002F22D3"/>
    <w:rPr>
      <w:rFonts w:eastAsia="Times New Roman"/>
    </w:rPr>
  </w:style>
  <w:style w:type="character" w:customStyle="1" w:styleId="ListLabel9">
    <w:name w:val="ListLabel 9"/>
    <w:uiPriority w:val="99"/>
    <w:rsid w:val="002F22D3"/>
    <w:rPr>
      <w:rFonts w:eastAsia="Times New Roman"/>
    </w:rPr>
  </w:style>
  <w:style w:type="character" w:customStyle="1" w:styleId="ListLabel10">
    <w:name w:val="ListLabel 10"/>
    <w:uiPriority w:val="99"/>
    <w:rsid w:val="002F22D3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ListLabel11">
    <w:name w:val="ListLabel 11"/>
    <w:uiPriority w:val="99"/>
    <w:rsid w:val="002F22D3"/>
    <w:rPr>
      <w:rFonts w:ascii="Arial" w:hAnsi="Arial" w:cs="Arial"/>
      <w:b/>
      <w:bCs/>
      <w:sz w:val="24"/>
      <w:szCs w:val="24"/>
      <w:u w:val="none"/>
    </w:rPr>
  </w:style>
  <w:style w:type="character" w:customStyle="1" w:styleId="ListLabel12">
    <w:name w:val="ListLabel 12"/>
    <w:uiPriority w:val="99"/>
    <w:rsid w:val="002F22D3"/>
    <w:rPr>
      <w:u w:val="none"/>
    </w:rPr>
  </w:style>
  <w:style w:type="character" w:customStyle="1" w:styleId="ListLabel13">
    <w:name w:val="ListLabel 13"/>
    <w:uiPriority w:val="99"/>
    <w:rsid w:val="002F22D3"/>
    <w:rPr>
      <w:u w:val="none"/>
    </w:rPr>
  </w:style>
  <w:style w:type="character" w:customStyle="1" w:styleId="ListLabel14">
    <w:name w:val="ListLabel 14"/>
    <w:uiPriority w:val="99"/>
    <w:rsid w:val="002F22D3"/>
    <w:rPr>
      <w:u w:val="none"/>
    </w:rPr>
  </w:style>
  <w:style w:type="character" w:customStyle="1" w:styleId="ListLabel15">
    <w:name w:val="ListLabel 15"/>
    <w:uiPriority w:val="99"/>
    <w:rsid w:val="002F22D3"/>
    <w:rPr>
      <w:u w:val="none"/>
    </w:rPr>
  </w:style>
  <w:style w:type="character" w:customStyle="1" w:styleId="ListLabel16">
    <w:name w:val="ListLabel 16"/>
    <w:uiPriority w:val="99"/>
    <w:rsid w:val="002F22D3"/>
    <w:rPr>
      <w:u w:val="none"/>
    </w:rPr>
  </w:style>
  <w:style w:type="character" w:customStyle="1" w:styleId="ListLabel17">
    <w:name w:val="ListLabel 17"/>
    <w:uiPriority w:val="99"/>
    <w:rsid w:val="002F22D3"/>
    <w:rPr>
      <w:u w:val="none"/>
    </w:rPr>
  </w:style>
  <w:style w:type="character" w:customStyle="1" w:styleId="ListLabel18">
    <w:name w:val="ListLabel 18"/>
    <w:uiPriority w:val="99"/>
    <w:rsid w:val="002F22D3"/>
    <w:rPr>
      <w:u w:val="none"/>
    </w:rPr>
  </w:style>
  <w:style w:type="character" w:customStyle="1" w:styleId="ListLabel19">
    <w:name w:val="ListLabel 19"/>
    <w:uiPriority w:val="99"/>
    <w:rsid w:val="002F22D3"/>
    <w:rPr>
      <w:u w:val="none"/>
    </w:rPr>
  </w:style>
  <w:style w:type="paragraph" w:customStyle="1" w:styleId="Nadpis">
    <w:name w:val="Nadpis"/>
    <w:basedOn w:val="Normln"/>
    <w:next w:val="Zkladntext"/>
    <w:uiPriority w:val="99"/>
    <w:rsid w:val="002F22D3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styleId="Zkladntext">
    <w:name w:val="Body Text"/>
    <w:basedOn w:val="Normln"/>
    <w:link w:val="ZkladntextChar"/>
    <w:uiPriority w:val="99"/>
    <w:rsid w:val="002F22D3"/>
    <w:pPr>
      <w:spacing w:after="140" w:line="288" w:lineRule="auto"/>
    </w:pPr>
  </w:style>
  <w:style w:type="character" w:customStyle="1" w:styleId="ZkladntextChar">
    <w:name w:val="Základní text Char"/>
    <w:link w:val="Zkladntext"/>
    <w:uiPriority w:val="99"/>
    <w:semiHidden/>
    <w:rsid w:val="00850729"/>
    <w:rPr>
      <w:lang w:eastAsia="zh-CN"/>
    </w:rPr>
  </w:style>
  <w:style w:type="paragraph" w:styleId="Seznam">
    <w:name w:val="List"/>
    <w:basedOn w:val="Zkladntext"/>
    <w:uiPriority w:val="99"/>
    <w:rsid w:val="002F22D3"/>
  </w:style>
  <w:style w:type="paragraph" w:styleId="Titulek">
    <w:name w:val="caption"/>
    <w:basedOn w:val="Normln"/>
    <w:uiPriority w:val="99"/>
    <w:qFormat/>
    <w:rsid w:val="002F22D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uiPriority w:val="99"/>
    <w:rsid w:val="002F22D3"/>
    <w:pPr>
      <w:suppressLineNumbers/>
    </w:pPr>
  </w:style>
  <w:style w:type="paragraph" w:customStyle="1" w:styleId="LO-normal">
    <w:name w:val="LO-normal"/>
    <w:uiPriority w:val="99"/>
    <w:rsid w:val="002F22D3"/>
    <w:rPr>
      <w:sz w:val="22"/>
      <w:szCs w:val="22"/>
      <w:lang w:eastAsia="zh-CN"/>
    </w:rPr>
  </w:style>
  <w:style w:type="paragraph" w:styleId="Nzev">
    <w:name w:val="Title"/>
    <w:basedOn w:val="LO-normal"/>
    <w:next w:val="Normln"/>
    <w:link w:val="NzevChar"/>
    <w:uiPriority w:val="99"/>
    <w:qFormat/>
    <w:rsid w:val="002F22D3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zevChar">
    <w:name w:val="Název Char"/>
    <w:link w:val="Nzev"/>
    <w:uiPriority w:val="10"/>
    <w:rsid w:val="00850729"/>
    <w:rPr>
      <w:rFonts w:ascii="Cambria" w:eastAsia="Times New Roman" w:hAnsi="Cambria" w:cs="Times New Roman"/>
      <w:b/>
      <w:bCs/>
      <w:kern w:val="28"/>
      <w:sz w:val="32"/>
      <w:szCs w:val="32"/>
      <w:lang w:eastAsia="zh-CN"/>
    </w:rPr>
  </w:style>
  <w:style w:type="paragraph" w:customStyle="1" w:styleId="Nadpisseznamu">
    <w:name w:val="Nadpis seznamu"/>
    <w:basedOn w:val="Normln"/>
    <w:link w:val="NadpisseznamuChar"/>
    <w:uiPriority w:val="99"/>
    <w:rPr>
      <w:rFonts w:ascii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uiPriority w:val="99"/>
    <w:rPr>
      <w:rFonts w:ascii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uiPriority w:val="99"/>
    <w:pPr>
      <w:ind w:right="968"/>
    </w:pPr>
    <w:rPr>
      <w:rFonts w:ascii="Arial" w:hAnsi="Arial" w:cs="Arial"/>
    </w:rPr>
  </w:style>
  <w:style w:type="paragraph" w:customStyle="1" w:styleId="Popispracovnholistu">
    <w:name w:val="Popis pracovního listu"/>
    <w:basedOn w:val="Normln"/>
    <w:link w:val="PopispracovnholistuChar"/>
    <w:uiPriority w:val="99"/>
    <w:pPr>
      <w:spacing w:before="240" w:after="120"/>
      <w:ind w:right="131"/>
      <w:jc w:val="both"/>
      <w:outlineLvl w:val="0"/>
    </w:pPr>
    <w:rPr>
      <w:rFonts w:ascii="Arial" w:hAnsi="Arial" w:cs="Arial"/>
      <w:sz w:val="28"/>
      <w:szCs w:val="28"/>
    </w:rPr>
  </w:style>
  <w:style w:type="paragraph" w:customStyle="1" w:styleId="dekodpov">
    <w:name w:val="Řádek odpověď"/>
    <w:basedOn w:val="Normln"/>
    <w:uiPriority w:val="99"/>
    <w:pPr>
      <w:spacing w:line="480" w:lineRule="auto"/>
      <w:ind w:left="284" w:right="260"/>
      <w:jc w:val="both"/>
    </w:pPr>
    <w:rPr>
      <w:rFonts w:ascii="Arial" w:hAnsi="Arial" w:cs="Arial"/>
      <w:color w:val="33BEF2"/>
    </w:rPr>
  </w:style>
  <w:style w:type="paragraph" w:customStyle="1" w:styleId="kol-zadn">
    <w:name w:val="Úkol - zadání"/>
    <w:basedOn w:val="Normln"/>
    <w:uiPriority w:val="99"/>
    <w:pPr>
      <w:spacing w:line="240" w:lineRule="auto"/>
      <w:ind w:left="1068" w:right="401"/>
    </w:pPr>
    <w:rPr>
      <w:rFonts w:ascii="Arial" w:hAnsi="Arial" w:cs="Arial"/>
      <w:b/>
      <w:bCs/>
      <w:sz w:val="24"/>
      <w:szCs w:val="24"/>
    </w:rPr>
  </w:style>
  <w:style w:type="paragraph" w:customStyle="1" w:styleId="Vpltabulky">
    <w:name w:val="Výplň tabulky"/>
    <w:basedOn w:val="Normln"/>
    <w:link w:val="VpltabulkyChar"/>
    <w:uiPriority w:val="99"/>
    <w:pPr>
      <w:spacing w:before="240" w:after="0"/>
      <w:jc w:val="center"/>
    </w:pPr>
    <w:rPr>
      <w:rFonts w:ascii="Arial" w:hAnsi="Arial" w:cs="Arial"/>
      <w:b/>
      <w:bCs/>
    </w:rPr>
  </w:style>
  <w:style w:type="paragraph" w:customStyle="1" w:styleId="Zhlav-tabulka">
    <w:name w:val="Záhlaví - tabulka"/>
    <w:basedOn w:val="Normln"/>
    <w:uiPriority w:val="99"/>
    <w:pPr>
      <w:spacing w:before="240" w:after="240"/>
      <w:jc w:val="center"/>
    </w:pPr>
    <w:rPr>
      <w:rFonts w:ascii="Arial" w:hAnsi="Arial" w:cs="Arial"/>
      <w:b/>
      <w:bCs/>
    </w:rPr>
  </w:style>
  <w:style w:type="paragraph" w:styleId="Zhlav">
    <w:name w:val="header"/>
    <w:basedOn w:val="Normln"/>
    <w:link w:val="ZhlavChar"/>
    <w:uiPriority w:val="99"/>
    <w:rsid w:val="002F22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uiPriority w:val="99"/>
    <w:semiHidden/>
    <w:rsid w:val="00850729"/>
    <w:rPr>
      <w:lang w:eastAsia="zh-CN"/>
    </w:rPr>
  </w:style>
  <w:style w:type="paragraph" w:styleId="Zpat">
    <w:name w:val="footer"/>
    <w:basedOn w:val="Normln"/>
    <w:link w:val="ZpatChar"/>
    <w:uiPriority w:val="99"/>
    <w:rsid w:val="002F22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uiPriority w:val="99"/>
    <w:semiHidden/>
    <w:rsid w:val="00850729"/>
    <w:rPr>
      <w:lang w:eastAsia="zh-CN"/>
    </w:rPr>
  </w:style>
  <w:style w:type="paragraph" w:customStyle="1" w:styleId="Zdraznnvtextu">
    <w:name w:val="Zdůraznění v textu"/>
    <w:basedOn w:val="kol-zadn"/>
    <w:uiPriority w:val="99"/>
    <w:rPr>
      <w:b w:val="0"/>
      <w:bCs w:val="0"/>
      <w:color w:val="F12FA1"/>
      <w:u w:val="single"/>
    </w:rPr>
  </w:style>
  <w:style w:type="paragraph" w:customStyle="1" w:styleId="Videoodkaz">
    <w:name w:val="Video odkaz"/>
    <w:basedOn w:val="Odrkakostka"/>
    <w:link w:val="VideoodkazChar"/>
    <w:autoRedefine/>
    <w:uiPriority w:val="99"/>
    <w:rPr>
      <w:b/>
      <w:bCs/>
      <w:color w:val="F22EA2"/>
      <w:sz w:val="32"/>
      <w:szCs w:val="32"/>
      <w:u w:val="single"/>
    </w:rPr>
  </w:style>
  <w:style w:type="paragraph" w:customStyle="1" w:styleId="Video">
    <w:name w:val="Video"/>
    <w:basedOn w:val="Videoodkaz"/>
    <w:link w:val="VideoChar"/>
    <w:uiPriority w:val="99"/>
    <w:pPr>
      <w:spacing w:after="0"/>
    </w:pPr>
  </w:style>
  <w:style w:type="paragraph" w:customStyle="1" w:styleId="Sebereflexeka">
    <w:name w:val="Sebereflexe žáka"/>
    <w:link w:val="SebereflexekaChar"/>
    <w:uiPriority w:val="99"/>
    <w:rPr>
      <w:rFonts w:ascii="Arial" w:hAnsi="Arial" w:cs="Arial"/>
      <w:b/>
      <w:bCs/>
      <w:color w:val="F030A1"/>
      <w:sz w:val="28"/>
      <w:szCs w:val="28"/>
      <w:lang w:eastAsia="zh-CN"/>
    </w:rPr>
  </w:style>
  <w:style w:type="paragraph" w:styleId="Odstavecseseznamem">
    <w:name w:val="List Paragraph"/>
    <w:basedOn w:val="Normln"/>
    <w:uiPriority w:val="99"/>
    <w:qFormat/>
    <w:pPr>
      <w:ind w:left="720"/>
    </w:pPr>
  </w:style>
  <w:style w:type="paragraph" w:styleId="Podnadpis">
    <w:name w:val="Subtitle"/>
    <w:basedOn w:val="LO-normal"/>
    <w:next w:val="Normln"/>
    <w:link w:val="PodnadpisChar"/>
    <w:uiPriority w:val="99"/>
    <w:qFormat/>
    <w:rsid w:val="002F22D3"/>
  </w:style>
  <w:style w:type="character" w:customStyle="1" w:styleId="PodnadpisChar">
    <w:name w:val="Podnadpis Char"/>
    <w:link w:val="Podnadpis"/>
    <w:uiPriority w:val="11"/>
    <w:rsid w:val="00850729"/>
    <w:rPr>
      <w:rFonts w:ascii="Cambria" w:eastAsia="Times New Roman" w:hAnsi="Cambria" w:cs="Times New Roman"/>
      <w:sz w:val="24"/>
      <w:szCs w:val="24"/>
      <w:lang w:eastAsia="zh-CN"/>
    </w:rPr>
  </w:style>
  <w:style w:type="paragraph" w:customStyle="1" w:styleId="Obsahrmce">
    <w:name w:val="Obsah rámce"/>
    <w:basedOn w:val="Normln"/>
    <w:uiPriority w:val="99"/>
    <w:rsid w:val="002F22D3"/>
  </w:style>
  <w:style w:type="table" w:styleId="Mkatabulky">
    <w:name w:val="Table Grid"/>
    <w:basedOn w:val="Normlntabulka"/>
    <w:uiPriority w:val="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bubliny">
    <w:name w:val="Balloon Text"/>
    <w:basedOn w:val="Normln"/>
    <w:link w:val="TextbublinyChar"/>
    <w:uiPriority w:val="99"/>
    <w:semiHidden/>
    <w:rsid w:val="00276C4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850729"/>
    <w:rPr>
      <w:rFonts w:ascii="Times New Roman" w:hAnsi="Times New Roman" w:cs="Times New Roman"/>
      <w:sz w:val="0"/>
      <w:szCs w:val="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u.ceskatelevize.cz/video/5425-pokusy-neodym-a-magnetizmus?vsrc=predmet&amp;vsrcid=chemie~stredni-skola" TargetMode="Externa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228</Words>
  <Characters>1347</Characters>
  <Application>Microsoft Office Word</Application>
  <DocSecurity>0</DocSecurity>
  <Lines>11</Lines>
  <Paragraphs>3</Paragraphs>
  <ScaleCrop>false</ScaleCrop>
  <Company>Hewlett-Packard Company</Company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Neodym</dc:title>
  <dc:subject/>
  <dc:creator>Jan Johanovský</dc:creator>
  <cp:keywords/>
  <dc:description/>
  <cp:lastModifiedBy>Rybářová Ludmila</cp:lastModifiedBy>
  <cp:revision>4</cp:revision>
  <dcterms:created xsi:type="dcterms:W3CDTF">2022-07-27T08:59:00Z</dcterms:created>
  <dcterms:modified xsi:type="dcterms:W3CDTF">2022-07-28T08:20:00Z</dcterms:modified>
</cp:coreProperties>
</file>