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2A" w:rsidRDefault="002B22AD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2A" w:rsidRDefault="002B22AD">
      <w:pPr>
        <w:pStyle w:val="Nzev"/>
      </w:pPr>
      <w:r>
        <w:t>Hydrostatický</w:t>
      </w:r>
      <w:r>
        <w:rPr>
          <w:spacing w:val="-8"/>
        </w:rPr>
        <w:t xml:space="preserve"> </w:t>
      </w:r>
      <w:r>
        <w:t>tlak</w:t>
      </w:r>
    </w:p>
    <w:p w:rsidR="00E8462A" w:rsidRDefault="002B22AD">
      <w:pPr>
        <w:spacing w:before="280" w:line="259" w:lineRule="auto"/>
        <w:ind w:left="200" w:right="254"/>
        <w:rPr>
          <w:sz w:val="24"/>
        </w:rPr>
      </w:pPr>
      <w:r>
        <w:rPr>
          <w:sz w:val="24"/>
        </w:rPr>
        <w:t>Pracovní</w:t>
      </w:r>
      <w:r>
        <w:rPr>
          <w:spacing w:val="56"/>
          <w:sz w:val="24"/>
        </w:rPr>
        <w:t xml:space="preserve"> </w:t>
      </w:r>
      <w:r>
        <w:rPr>
          <w:sz w:val="24"/>
        </w:rPr>
        <w:t>list</w:t>
      </w:r>
      <w:r>
        <w:rPr>
          <w:spacing w:val="57"/>
          <w:sz w:val="24"/>
        </w:rPr>
        <w:t xml:space="preserve"> </w:t>
      </w:r>
      <w:r>
        <w:rPr>
          <w:sz w:val="24"/>
        </w:rPr>
        <w:t>je</w:t>
      </w:r>
      <w:r>
        <w:rPr>
          <w:spacing w:val="57"/>
          <w:sz w:val="24"/>
        </w:rPr>
        <w:t xml:space="preserve"> </w:t>
      </w:r>
      <w:r>
        <w:rPr>
          <w:sz w:val="24"/>
        </w:rPr>
        <w:t>určen</w:t>
      </w:r>
      <w:r>
        <w:rPr>
          <w:spacing w:val="56"/>
          <w:sz w:val="24"/>
        </w:rPr>
        <w:t xml:space="preserve"> </w:t>
      </w:r>
      <w:r>
        <w:rPr>
          <w:sz w:val="24"/>
        </w:rPr>
        <w:t>pro</w:t>
      </w:r>
      <w:r>
        <w:rPr>
          <w:spacing w:val="57"/>
          <w:sz w:val="24"/>
        </w:rPr>
        <w:t xml:space="preserve"> </w:t>
      </w:r>
      <w:r>
        <w:rPr>
          <w:sz w:val="24"/>
        </w:rPr>
        <w:t>studenty</w:t>
      </w:r>
      <w:r>
        <w:rPr>
          <w:spacing w:val="57"/>
          <w:sz w:val="24"/>
        </w:rPr>
        <w:t xml:space="preserve"> </w:t>
      </w: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stupně</w:t>
      </w:r>
      <w:r>
        <w:rPr>
          <w:spacing w:val="44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43"/>
          <w:sz w:val="24"/>
        </w:rPr>
        <w:t xml:space="preserve"> </w:t>
      </w:r>
      <w:r>
        <w:rPr>
          <w:sz w:val="24"/>
        </w:rPr>
        <w:t>škol.</w:t>
      </w:r>
      <w:r>
        <w:rPr>
          <w:spacing w:val="44"/>
          <w:sz w:val="24"/>
        </w:rPr>
        <w:t xml:space="preserve"> </w:t>
      </w:r>
      <w:r>
        <w:rPr>
          <w:sz w:val="24"/>
        </w:rPr>
        <w:t>Jeho</w:t>
      </w:r>
      <w:r>
        <w:rPr>
          <w:spacing w:val="43"/>
          <w:sz w:val="24"/>
        </w:rPr>
        <w:t xml:space="preserve"> </w:t>
      </w:r>
      <w:r>
        <w:rPr>
          <w:sz w:val="24"/>
        </w:rPr>
        <w:t>cílem je seznámit se s </w:t>
      </w:r>
      <w:r>
        <w:rPr>
          <w:sz w:val="24"/>
        </w:rPr>
        <w:t>hydrostatickým tlakem.</w:t>
      </w:r>
    </w:p>
    <w:p w:rsidR="00E8462A" w:rsidRPr="002B22AD" w:rsidRDefault="002B22AD" w:rsidP="002B22AD">
      <w:pPr>
        <w:pStyle w:val="Odstavecseseznamem"/>
        <w:numPr>
          <w:ilvl w:val="0"/>
          <w:numId w:val="2"/>
        </w:numPr>
        <w:tabs>
          <w:tab w:val="left" w:pos="559"/>
          <w:tab w:val="left" w:pos="560"/>
        </w:tabs>
        <w:spacing w:before="119"/>
        <w:rPr>
          <w:b/>
          <w:sz w:val="32"/>
        </w:rPr>
      </w:pPr>
      <w:hyperlink r:id="rId6">
        <w:r w:rsidRPr="002B22AD">
          <w:rPr>
            <w:b/>
            <w:color w:val="FF3399"/>
            <w:sz w:val="32"/>
            <w:u w:val="single" w:color="FF3399"/>
          </w:rPr>
          <w:t>Hydrostatický</w:t>
        </w:r>
        <w:r w:rsidRPr="002B22AD">
          <w:rPr>
            <w:b/>
            <w:color w:val="FF3399"/>
            <w:spacing w:val="-8"/>
            <w:sz w:val="32"/>
            <w:u w:val="single" w:color="FF3399"/>
          </w:rPr>
          <w:t xml:space="preserve"> </w:t>
        </w:r>
        <w:r w:rsidRPr="002B22AD">
          <w:rPr>
            <w:b/>
            <w:color w:val="FF3399"/>
            <w:sz w:val="32"/>
            <w:u w:val="single" w:color="FF3399"/>
          </w:rPr>
          <w:t>tlak:</w:t>
        </w:r>
        <w:r w:rsidRPr="002B22AD">
          <w:rPr>
            <w:b/>
            <w:color w:val="FF3399"/>
            <w:spacing w:val="-7"/>
            <w:sz w:val="32"/>
            <w:u w:val="single" w:color="FF3399"/>
          </w:rPr>
          <w:t xml:space="preserve"> </w:t>
        </w:r>
        <w:r w:rsidRPr="002B22AD">
          <w:rPr>
            <w:b/>
            <w:color w:val="FF3399"/>
            <w:sz w:val="32"/>
            <w:u w:val="single" w:color="FF3399"/>
          </w:rPr>
          <w:t>Pokus</w:t>
        </w:r>
      </w:hyperlink>
    </w:p>
    <w:p w:rsidR="00E8462A" w:rsidRDefault="00E8462A">
      <w:pPr>
        <w:pStyle w:val="Zkladntext"/>
        <w:rPr>
          <w:rFonts w:ascii="Arial"/>
          <w:b/>
          <w:sz w:val="20"/>
        </w:rPr>
      </w:pPr>
      <w:bookmarkStart w:id="0" w:name="_GoBack"/>
      <w:bookmarkEnd w:id="0"/>
    </w:p>
    <w:p w:rsidR="00E8462A" w:rsidRDefault="002B22AD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301.15pt;height:.1pt;z-index:-15728640;mso-wrap-distance-left:0;mso-wrap-distance-right:0;mso-position-horizontal-relative:page" coordorigin="720,205" coordsize="6023,0" path="m720,205r6022,e" filled="f" strokeweight=".25225mm">
            <v:path arrowok="t"/>
            <w10:wrap type="topAndBottom" anchorx="page"/>
          </v:shape>
        </w:pict>
      </w:r>
    </w:p>
    <w:p w:rsidR="00E8462A" w:rsidRDefault="00E8462A">
      <w:pPr>
        <w:pStyle w:val="Zkladntext"/>
        <w:spacing w:before="6"/>
        <w:rPr>
          <w:rFonts w:ascii="Arial"/>
          <w:b/>
          <w:sz w:val="6"/>
        </w:rPr>
      </w:pPr>
    </w:p>
    <w:p w:rsidR="00E8462A" w:rsidRDefault="002B22AD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Jak se nazývá jednotka hydrostatického tlaku?</w:t>
      </w:r>
    </w:p>
    <w:p w:rsidR="00E8462A" w:rsidRDefault="002B22AD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r>
        <w:rPr>
          <w:rFonts w:ascii="Arial MT"/>
          <w:sz w:val="24"/>
        </w:rPr>
        <w:t>pascal</w:t>
      </w:r>
    </w:p>
    <w:p w:rsidR="00E8462A" w:rsidRDefault="002B22AD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proofErr w:type="spellStart"/>
      <w:r>
        <w:rPr>
          <w:rFonts w:ascii="Arial MT"/>
          <w:sz w:val="24"/>
        </w:rPr>
        <w:t>amper</w:t>
      </w:r>
      <w:proofErr w:type="spellEnd"/>
    </w:p>
    <w:p w:rsidR="00E8462A" w:rsidRDefault="002B22AD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r>
        <w:rPr>
          <w:rFonts w:ascii="Arial MT"/>
          <w:sz w:val="24"/>
        </w:rPr>
        <w:t>kandela</w:t>
      </w:r>
    </w:p>
    <w:p w:rsidR="00E8462A" w:rsidRDefault="00E8462A">
      <w:pPr>
        <w:pStyle w:val="Zkladntext"/>
        <w:spacing w:before="10"/>
        <w:rPr>
          <w:sz w:val="37"/>
        </w:rPr>
      </w:pPr>
    </w:p>
    <w:p w:rsidR="00E8462A" w:rsidRDefault="002B22AD">
      <w:pPr>
        <w:pStyle w:val="Nadpis1"/>
        <w:numPr>
          <w:ilvl w:val="1"/>
          <w:numId w:val="1"/>
        </w:numPr>
        <w:tabs>
          <w:tab w:val="left" w:pos="920"/>
        </w:tabs>
      </w:pPr>
      <w:r>
        <w:t>Proč z každé díry v láhvi vytéká voda jinak daleko?</w:t>
      </w:r>
    </w:p>
    <w:p w:rsidR="00E8462A" w:rsidRDefault="002B22AD">
      <w:pPr>
        <w:pStyle w:val="Zkladntext"/>
        <w:spacing w:before="160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8462A" w:rsidRDefault="00E8462A">
      <w:pPr>
        <w:pStyle w:val="Zkladntext"/>
      </w:pPr>
    </w:p>
    <w:p w:rsidR="00E8462A" w:rsidRDefault="002B22AD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8462A" w:rsidRDefault="00E8462A">
      <w:pPr>
        <w:pStyle w:val="Zkladntext"/>
      </w:pPr>
    </w:p>
    <w:p w:rsidR="00E8462A" w:rsidRDefault="002B22AD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8462A" w:rsidRDefault="00E8462A">
      <w:pPr>
        <w:pStyle w:val="Zkladntext"/>
      </w:pPr>
    </w:p>
    <w:p w:rsidR="00E8462A" w:rsidRDefault="002B22AD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8462A" w:rsidRDefault="00E8462A">
      <w:pPr>
        <w:pStyle w:val="Zkladntext"/>
        <w:rPr>
          <w:sz w:val="24"/>
        </w:rPr>
      </w:pPr>
    </w:p>
    <w:p w:rsidR="00E8462A" w:rsidRDefault="00E8462A">
      <w:pPr>
        <w:pStyle w:val="Zkladntext"/>
        <w:rPr>
          <w:sz w:val="24"/>
        </w:rPr>
      </w:pPr>
    </w:p>
    <w:p w:rsidR="00E8462A" w:rsidRDefault="00E8462A">
      <w:pPr>
        <w:pStyle w:val="Zkladntext"/>
        <w:spacing w:before="10"/>
        <w:rPr>
          <w:sz w:val="23"/>
        </w:rPr>
      </w:pPr>
    </w:p>
    <w:p w:rsidR="00E8462A" w:rsidRDefault="002B22AD">
      <w:pPr>
        <w:pStyle w:val="Nadpis1"/>
        <w:numPr>
          <w:ilvl w:val="1"/>
          <w:numId w:val="1"/>
        </w:numPr>
        <w:tabs>
          <w:tab w:val="left" w:pos="920"/>
        </w:tabs>
      </w:pPr>
      <w:r>
        <w:t>Určete pravdivost výroku:</w:t>
      </w:r>
    </w:p>
    <w:p w:rsidR="00E8462A" w:rsidRDefault="00E8462A">
      <w:pPr>
        <w:pStyle w:val="Zkladntext"/>
        <w:rPr>
          <w:rFonts w:ascii="Arial"/>
          <w:b/>
          <w:sz w:val="20"/>
        </w:rPr>
      </w:pPr>
    </w:p>
    <w:p w:rsidR="00E8462A" w:rsidRDefault="00E8462A">
      <w:pPr>
        <w:pStyle w:val="Zkladntext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0"/>
        <w:gridCol w:w="860"/>
        <w:gridCol w:w="840"/>
      </w:tblGrid>
      <w:tr w:rsidR="00E8462A">
        <w:trPr>
          <w:trHeight w:val="719"/>
        </w:trPr>
        <w:tc>
          <w:tcPr>
            <w:tcW w:w="6980" w:type="dxa"/>
            <w:shd w:val="clear" w:color="auto" w:fill="33BEF1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shd w:val="clear" w:color="auto" w:fill="33BEF1"/>
          </w:tcPr>
          <w:p w:rsidR="00E8462A" w:rsidRDefault="00E846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462A" w:rsidRDefault="002B22AD">
            <w:pPr>
              <w:pStyle w:val="TableParagraph"/>
              <w:ind w:left="178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40" w:type="dxa"/>
            <w:shd w:val="clear" w:color="auto" w:fill="33BEF1"/>
          </w:tcPr>
          <w:p w:rsidR="00E8462A" w:rsidRDefault="00E846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462A" w:rsidRDefault="002B22AD">
            <w:pPr>
              <w:pStyle w:val="TableParagraph"/>
              <w:ind w:left="264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8462A">
        <w:trPr>
          <w:trHeight w:val="680"/>
        </w:trPr>
        <w:tc>
          <w:tcPr>
            <w:tcW w:w="6980" w:type="dxa"/>
          </w:tcPr>
          <w:p w:rsidR="00E8462A" w:rsidRDefault="00E8462A">
            <w:pPr>
              <w:pStyle w:val="TableParagraph"/>
              <w:rPr>
                <w:b/>
              </w:rPr>
            </w:pPr>
          </w:p>
          <w:p w:rsidR="00E8462A" w:rsidRDefault="002B22AD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způsobený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tíhou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kapaliny.</w:t>
            </w:r>
          </w:p>
        </w:tc>
        <w:tc>
          <w:tcPr>
            <w:tcW w:w="86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</w:tr>
      <w:tr w:rsidR="00E8462A">
        <w:trPr>
          <w:trHeight w:val="659"/>
        </w:trPr>
        <w:tc>
          <w:tcPr>
            <w:tcW w:w="6980" w:type="dxa"/>
          </w:tcPr>
          <w:p w:rsidR="00E8462A" w:rsidRDefault="00E8462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8462A" w:rsidRDefault="002B22AD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závislý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hustotě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kapaliny.</w:t>
            </w:r>
          </w:p>
        </w:tc>
        <w:tc>
          <w:tcPr>
            <w:tcW w:w="86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</w:tr>
      <w:tr w:rsidR="00E8462A">
        <w:trPr>
          <w:trHeight w:val="680"/>
        </w:trPr>
        <w:tc>
          <w:tcPr>
            <w:tcW w:w="6980" w:type="dxa"/>
          </w:tcPr>
          <w:p w:rsidR="00E8462A" w:rsidRDefault="00E8462A">
            <w:pPr>
              <w:pStyle w:val="TableParagraph"/>
              <w:rPr>
                <w:b/>
              </w:rPr>
            </w:pPr>
          </w:p>
          <w:p w:rsidR="00E8462A" w:rsidRDefault="002B22AD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nepřímo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úměrný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velikosti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vodního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sloupce.</w:t>
            </w:r>
          </w:p>
        </w:tc>
        <w:tc>
          <w:tcPr>
            <w:tcW w:w="86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</w:tr>
      <w:tr w:rsidR="00E8462A">
        <w:trPr>
          <w:trHeight w:val="659"/>
        </w:trPr>
        <w:tc>
          <w:tcPr>
            <w:tcW w:w="6980" w:type="dxa"/>
          </w:tcPr>
          <w:p w:rsidR="00E8462A" w:rsidRDefault="00E8462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8462A" w:rsidRDefault="002B22AD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vzniká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plynných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látkách.</w:t>
            </w:r>
          </w:p>
        </w:tc>
        <w:tc>
          <w:tcPr>
            <w:tcW w:w="86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E8462A" w:rsidRDefault="00E8462A">
            <w:pPr>
              <w:pStyle w:val="TableParagraph"/>
              <w:rPr>
                <w:rFonts w:ascii="Times New Roman"/>
              </w:rPr>
            </w:pPr>
          </w:p>
        </w:tc>
      </w:tr>
    </w:tbl>
    <w:p w:rsidR="00E8462A" w:rsidRDefault="00E8462A">
      <w:pPr>
        <w:rPr>
          <w:rFonts w:ascii="Times New Roman"/>
        </w:rPr>
        <w:sectPr w:rsidR="00E8462A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E8462A" w:rsidRDefault="002B22AD">
      <w:pPr>
        <w:pStyle w:val="Zkladntext"/>
        <w:ind w:left="110"/>
        <w:rPr>
          <w:rFonts w:ascii="Arial"/>
          <w:sz w:val="20"/>
        </w:rPr>
      </w:pPr>
      <w:r>
        <w:lastRenderedPageBreak/>
        <w:pict>
          <v:group id="_x0000_s1026" style="position:absolute;left:0;text-align:left;margin-left:27.75pt;margin-top:738.7pt;width:543pt;height:103.35pt;z-index:15729152;mso-position-horizontal-relative:page;mso-position-vertical-relative:page" coordorigin="555,14774" coordsize="10860,2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773;width:10860;height:1635">
              <v:imagedata r:id="rId8" o:title=""/>
            </v:shape>
            <w10:wrap anchorx="page" anchory="page"/>
          </v:group>
        </w:pict>
      </w:r>
      <w:r>
        <w:rPr>
          <w:rFonts w:ascii="Arial"/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2A" w:rsidRDefault="00E8462A">
      <w:pPr>
        <w:pStyle w:val="Zkladntext"/>
        <w:rPr>
          <w:rFonts w:ascii="Arial"/>
          <w:b/>
          <w:sz w:val="20"/>
        </w:rPr>
      </w:pPr>
    </w:p>
    <w:p w:rsidR="00E8462A" w:rsidRDefault="00E8462A">
      <w:pPr>
        <w:pStyle w:val="Zkladntext"/>
        <w:spacing w:before="4"/>
        <w:rPr>
          <w:rFonts w:ascii="Arial"/>
          <w:b/>
          <w:sz w:val="25"/>
        </w:rPr>
      </w:pPr>
    </w:p>
    <w:p w:rsidR="00E8462A" w:rsidRDefault="002B22AD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E8462A" w:rsidRDefault="002B22AD">
      <w:pPr>
        <w:pStyle w:val="Zkladntext"/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8462A" w:rsidRDefault="00E8462A">
      <w:pPr>
        <w:pStyle w:val="Zkladntext"/>
      </w:pPr>
    </w:p>
    <w:p w:rsidR="00E8462A" w:rsidRDefault="002B22AD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E8462A" w:rsidRDefault="00E8462A">
      <w:pPr>
        <w:pStyle w:val="Zkladntext"/>
      </w:pPr>
    </w:p>
    <w:p w:rsidR="00E8462A" w:rsidRDefault="002B22AD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E8462A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DAD"/>
    <w:multiLevelType w:val="hybridMultilevel"/>
    <w:tmpl w:val="94063494"/>
    <w:lvl w:ilvl="0" w:tplc="8A4E7236">
      <w:numFmt w:val="bullet"/>
      <w:lvlText w:val="●"/>
      <w:lvlJc w:val="left"/>
      <w:pPr>
        <w:ind w:left="560" w:hanging="360"/>
      </w:pPr>
      <w:rPr>
        <w:rFonts w:ascii="Arial MT" w:eastAsia="Arial MT" w:hAnsi="Arial MT" w:cs="Arial MT" w:hint="default"/>
        <w:color w:val="FF3399"/>
        <w:w w:val="60"/>
        <w:sz w:val="22"/>
        <w:szCs w:val="22"/>
        <w:lang w:val="cs-CZ" w:eastAsia="en-US" w:bidi="ar-SA"/>
      </w:rPr>
    </w:lvl>
    <w:lvl w:ilvl="1" w:tplc="F0CEBDFE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48E4B346">
      <w:start w:val="1"/>
      <w:numFmt w:val="lowerLetter"/>
      <w:lvlText w:val="%3."/>
      <w:lvlJc w:val="left"/>
      <w:pPr>
        <w:ind w:left="16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cs-CZ" w:eastAsia="en-US" w:bidi="ar-SA"/>
      </w:rPr>
    </w:lvl>
    <w:lvl w:ilvl="3" w:tplc="03DEB3C4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09FA07F2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4CBE9196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9A2E4634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C39CE480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9D3A4844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A3A093A"/>
    <w:multiLevelType w:val="hybridMultilevel"/>
    <w:tmpl w:val="53C63A26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62A"/>
    <w:rsid w:val="002B22AD"/>
    <w:rsid w:val="00E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7E184E"/>
  <w15:docId w15:val="{ACCF7A8E-1586-40CB-B1B4-DD9A396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42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160"/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1623-hydrostaticky-tlak-pokus?vsrc=predmet&amp;vsrcid=fyzi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EDU_pracovni_list_fyzika_Hydrostatický tlak.docx</dc:title>
  <cp:lastModifiedBy>Čtvrtečková Lenka</cp:lastModifiedBy>
  <cp:revision>2</cp:revision>
  <dcterms:created xsi:type="dcterms:W3CDTF">2023-03-16T14:44:00Z</dcterms:created>
  <dcterms:modified xsi:type="dcterms:W3CDTF">2023-03-16T15:42:00Z</dcterms:modified>
</cp:coreProperties>
</file>