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868" w:rsidRDefault="00860868">
      <w:pPr>
        <w:keepNext/>
        <w:widowControl w:val="0"/>
        <w:spacing w:after="0" w:line="276" w:lineRule="auto"/>
      </w:pPr>
      <w:bookmarkStart w:id="0" w:name="_GoBack"/>
      <w:bookmarkEnd w:id="0"/>
    </w:p>
    <w:p w:rsidR="00860868" w:rsidRDefault="00860868">
      <w:pPr>
        <w:keepNext/>
        <w:rPr>
          <w:rFonts w:ascii="Arial" w:hAnsi="Arial" w:cs="Arial"/>
          <w:b/>
          <w:bCs/>
          <w:color w:val="000000"/>
          <w:sz w:val="44"/>
          <w:szCs w:val="44"/>
          <w:highlight w:val="white"/>
        </w:rPr>
      </w:pPr>
      <w:r>
        <w:rPr>
          <w:rFonts w:ascii="Arial" w:hAnsi="Arial" w:cs="Arial"/>
          <w:b/>
          <w:bCs/>
          <w:color w:val="000000"/>
          <w:sz w:val="44"/>
          <w:szCs w:val="44"/>
          <w:shd w:val="clear" w:color="auto" w:fill="FFFFFF"/>
        </w:rPr>
        <w:t>Bor a jeho vlastnosti</w:t>
      </w:r>
    </w:p>
    <w:p w:rsidR="00860868" w:rsidRDefault="00860868">
      <w:pPr>
        <w:pStyle w:val="LO-normal"/>
        <w:sectPr w:rsidR="00860868">
          <w:headerReference w:type="default" r:id="rId7"/>
          <w:footerReference w:type="default" r:id="rId8"/>
          <w:headerReference w:type="first" r:id="rId9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860868" w:rsidRDefault="00860868">
      <w:pPr>
        <w:keepNext/>
        <w:spacing w:before="240" w:after="120"/>
        <w:ind w:right="131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Pracovní list je určen pro žáky středních škol a jeho cílem je seznámit se s borem a jeho vlastnostmi.</w:t>
      </w:r>
    </w:p>
    <w:p w:rsidR="00860868" w:rsidRDefault="00860868">
      <w:pPr>
        <w:keepNext/>
        <w:numPr>
          <w:ilvl w:val="0"/>
          <w:numId w:val="2"/>
        </w:numPr>
        <w:ind w:left="357" w:hanging="357"/>
      </w:pPr>
      <w:hyperlink r:id="rId10">
        <w:bookmarkStart w:id="1" w:name="_heading_h_gjdgxs"/>
        <w:bookmarkEnd w:id="1"/>
        <w:r>
          <w:rPr>
            <w:rStyle w:val="Internetovodkaz"/>
            <w:rFonts w:ascii="Arial" w:hAnsi="Arial" w:cs="Arial"/>
            <w:b/>
            <w:bCs/>
            <w:color w:val="FF3399"/>
            <w:sz w:val="32"/>
            <w:szCs w:val="32"/>
            <w:highlight w:val="white"/>
          </w:rPr>
          <w:t>Od boru ke zlatu</w:t>
        </w:r>
      </w:hyperlink>
    </w:p>
    <w:p w:rsidR="00860868" w:rsidRDefault="00D27361">
      <w:hyperlink r:id="rId11">
        <w:r w:rsidR="00860868">
          <w:t>_____________</w:t>
        </w:r>
      </w:hyperlink>
      <w:r w:rsidR="00860868">
        <w:rPr>
          <w:color w:val="F030A1"/>
        </w:rPr>
        <w:t>______________</w:t>
      </w:r>
      <w:r w:rsidR="00860868">
        <w:rPr>
          <w:color w:val="33BEF2"/>
        </w:rPr>
        <w:t>______________</w:t>
      </w:r>
      <w:r w:rsidR="00860868">
        <w:rPr>
          <w:color w:val="404040"/>
        </w:rPr>
        <w:t>_____________</w:t>
      </w:r>
    </w:p>
    <w:p w:rsidR="00860868" w:rsidRDefault="00860868">
      <w:pPr>
        <w:pStyle w:val="LO-normal"/>
        <w:sectPr w:rsidR="00860868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860868" w:rsidRDefault="00860868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Jakou barvou hoří sloučeniny boru?</w:t>
      </w:r>
    </w:p>
    <w:p w:rsidR="00860868" w:rsidRDefault="00860868">
      <w:pPr>
        <w:keepNext/>
        <w:numPr>
          <w:ilvl w:val="1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oranžovou</w:t>
      </w:r>
    </w:p>
    <w:p w:rsidR="00860868" w:rsidRDefault="00860868">
      <w:pPr>
        <w:keepNext/>
        <w:numPr>
          <w:ilvl w:val="1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zelenou</w:t>
      </w:r>
    </w:p>
    <w:p w:rsidR="00860868" w:rsidRDefault="00860868">
      <w:pPr>
        <w:keepNext/>
        <w:numPr>
          <w:ilvl w:val="1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modrou</w:t>
      </w:r>
    </w:p>
    <w:p w:rsidR="00860868" w:rsidRDefault="00860868">
      <w:pPr>
        <w:keepNext/>
        <w:spacing w:line="240" w:lineRule="auto"/>
        <w:ind w:left="1440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860868" w:rsidRDefault="00860868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Určete pravdivost výroků.</w:t>
      </w:r>
    </w:p>
    <w:tbl>
      <w:tblPr>
        <w:tblW w:w="867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6973"/>
        <w:gridCol w:w="850"/>
        <w:gridCol w:w="851"/>
      </w:tblGrid>
      <w:tr w:rsidR="00860868">
        <w:trPr>
          <w:trHeight w:val="573"/>
          <w:jc w:val="center"/>
        </w:trPr>
        <w:tc>
          <w:tcPr>
            <w:tcW w:w="6973" w:type="dxa"/>
            <w:shd w:val="clear" w:color="auto" w:fill="33BEF2"/>
            <w:tcMar>
              <w:left w:w="108" w:type="dxa"/>
            </w:tcMar>
          </w:tcPr>
          <w:p w:rsidR="00860868" w:rsidRDefault="00860868">
            <w:pPr>
              <w:keepNext/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33BEF2"/>
            <w:tcMar>
              <w:left w:w="108" w:type="dxa"/>
            </w:tcMar>
          </w:tcPr>
          <w:p w:rsidR="00860868" w:rsidRDefault="00860868">
            <w:pPr>
              <w:keepNext/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ANO</w:t>
            </w:r>
          </w:p>
        </w:tc>
        <w:tc>
          <w:tcPr>
            <w:tcW w:w="851" w:type="dxa"/>
            <w:shd w:val="clear" w:color="auto" w:fill="33BEF2"/>
            <w:tcMar>
              <w:left w:w="108" w:type="dxa"/>
            </w:tcMar>
          </w:tcPr>
          <w:p w:rsidR="00860868" w:rsidRDefault="00860868">
            <w:pPr>
              <w:keepNext/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NE</w:t>
            </w:r>
          </w:p>
        </w:tc>
      </w:tr>
      <w:tr w:rsidR="00860868">
        <w:trPr>
          <w:trHeight w:val="675"/>
          <w:jc w:val="center"/>
        </w:trPr>
        <w:tc>
          <w:tcPr>
            <w:tcW w:w="6973" w:type="dxa"/>
            <w:tcMar>
              <w:left w:w="108" w:type="dxa"/>
            </w:tcMar>
          </w:tcPr>
          <w:p w:rsidR="00860868" w:rsidRDefault="00860868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Bor často tvoří klastrové sloučeniny. </w:t>
            </w:r>
          </w:p>
        </w:tc>
        <w:tc>
          <w:tcPr>
            <w:tcW w:w="850" w:type="dxa"/>
            <w:tcMar>
              <w:left w:w="108" w:type="dxa"/>
            </w:tcMar>
          </w:tcPr>
          <w:p w:rsidR="00860868" w:rsidRDefault="00860868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Mar>
              <w:left w:w="108" w:type="dxa"/>
            </w:tcMar>
          </w:tcPr>
          <w:p w:rsidR="00860868" w:rsidRDefault="00860868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860868">
        <w:trPr>
          <w:trHeight w:val="675"/>
          <w:jc w:val="center"/>
        </w:trPr>
        <w:tc>
          <w:tcPr>
            <w:tcW w:w="6973" w:type="dxa"/>
            <w:tcMar>
              <w:left w:w="108" w:type="dxa"/>
            </w:tcMar>
          </w:tcPr>
          <w:p w:rsidR="00860868" w:rsidRDefault="00860868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</w:rPr>
              <w:t>K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řemík dopovaný borem je nevodivý.</w:t>
            </w:r>
          </w:p>
        </w:tc>
        <w:tc>
          <w:tcPr>
            <w:tcW w:w="850" w:type="dxa"/>
            <w:tcMar>
              <w:left w:w="108" w:type="dxa"/>
            </w:tcMar>
          </w:tcPr>
          <w:p w:rsidR="00860868" w:rsidRDefault="00860868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Mar>
              <w:left w:w="108" w:type="dxa"/>
            </w:tcMar>
          </w:tcPr>
          <w:p w:rsidR="00860868" w:rsidRDefault="00860868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860868">
        <w:trPr>
          <w:trHeight w:val="675"/>
          <w:jc w:val="center"/>
        </w:trPr>
        <w:tc>
          <w:tcPr>
            <w:tcW w:w="6973" w:type="dxa"/>
            <w:tcMar>
              <w:left w:w="108" w:type="dxa"/>
            </w:tcMar>
          </w:tcPr>
          <w:p w:rsidR="00860868" w:rsidRDefault="00860868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Bor má ve valenční vrstvě o jeden elektron méně než křemík.</w:t>
            </w:r>
          </w:p>
        </w:tc>
        <w:tc>
          <w:tcPr>
            <w:tcW w:w="850" w:type="dxa"/>
            <w:tcMar>
              <w:left w:w="108" w:type="dxa"/>
            </w:tcMar>
          </w:tcPr>
          <w:p w:rsidR="00860868" w:rsidRDefault="00860868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Mar>
              <w:left w:w="108" w:type="dxa"/>
            </w:tcMar>
          </w:tcPr>
          <w:p w:rsidR="00860868" w:rsidRDefault="00860868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860868">
        <w:trPr>
          <w:trHeight w:val="675"/>
          <w:jc w:val="center"/>
        </w:trPr>
        <w:tc>
          <w:tcPr>
            <w:tcW w:w="6973" w:type="dxa"/>
            <w:tcMar>
              <w:left w:w="108" w:type="dxa"/>
            </w:tcMar>
          </w:tcPr>
          <w:p w:rsidR="00860868" w:rsidRDefault="00860868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</w:rPr>
              <w:t>Klastry boru se mohou používat na dopování křemíku.</w:t>
            </w:r>
          </w:p>
        </w:tc>
        <w:tc>
          <w:tcPr>
            <w:tcW w:w="850" w:type="dxa"/>
            <w:tcMar>
              <w:left w:w="108" w:type="dxa"/>
            </w:tcMar>
          </w:tcPr>
          <w:p w:rsidR="00860868" w:rsidRDefault="00860868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Mar>
              <w:left w:w="108" w:type="dxa"/>
            </w:tcMar>
          </w:tcPr>
          <w:p w:rsidR="00860868" w:rsidRDefault="00860868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</w:tbl>
    <w:p w:rsidR="00860868" w:rsidRDefault="00860868">
      <w:pPr>
        <w:keepNext/>
        <w:spacing w:line="240" w:lineRule="auto"/>
        <w:ind w:left="720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860868" w:rsidRDefault="00860868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Vysvětlete, proč se do polovodičů přidává bor a borové klastry.</w:t>
      </w:r>
    </w:p>
    <w:p w:rsidR="00860868" w:rsidRDefault="00860868">
      <w:pPr>
        <w:keepNext/>
        <w:spacing w:line="480" w:lineRule="auto"/>
        <w:ind w:left="284" w:right="260"/>
        <w:jc w:val="both"/>
        <w:rPr>
          <w:rFonts w:ascii="Arial" w:hAnsi="Arial" w:cs="Arial"/>
          <w:color w:val="33BEF2"/>
          <w:highlight w:val="white"/>
        </w:rPr>
      </w:pPr>
      <w:r>
        <w:rPr>
          <w:rFonts w:ascii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0868" w:rsidRDefault="00860868">
      <w:pPr>
        <w:keepNext/>
        <w:spacing w:line="480" w:lineRule="auto"/>
        <w:ind w:right="260"/>
        <w:jc w:val="both"/>
        <w:rPr>
          <w:rFonts w:ascii="Arial" w:hAnsi="Arial" w:cs="Arial"/>
          <w:color w:val="33BEF2"/>
        </w:rPr>
      </w:pPr>
      <w:r>
        <w:rPr>
          <w:rFonts w:ascii="Arial" w:hAnsi="Arial" w:cs="Arial"/>
          <w:color w:val="33BEF2"/>
          <w:shd w:val="clear" w:color="auto" w:fill="FFFFFF"/>
        </w:rPr>
        <w:t>.</w:t>
      </w:r>
    </w:p>
    <w:p w:rsidR="00860868" w:rsidRDefault="00860868">
      <w:pPr>
        <w:pStyle w:val="LO-normal"/>
        <w:sectPr w:rsidR="00860868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860868" w:rsidRDefault="00860868">
      <w:pPr>
        <w:keepNext/>
        <w:rPr>
          <w:rFonts w:ascii="Arial" w:hAnsi="Arial" w:cs="Arial"/>
          <w:b/>
          <w:bCs/>
          <w:color w:val="F030A1"/>
          <w:sz w:val="28"/>
          <w:szCs w:val="28"/>
          <w:highlight w:val="white"/>
        </w:rPr>
      </w:pPr>
      <w:r>
        <w:rPr>
          <w:rFonts w:ascii="Arial" w:hAnsi="Arial" w:cs="Arial"/>
          <w:b/>
          <w:bCs/>
          <w:color w:val="F030A1"/>
          <w:sz w:val="28"/>
          <w:szCs w:val="28"/>
          <w:shd w:val="clear" w:color="auto" w:fill="FFFFFF"/>
        </w:rPr>
        <w:lastRenderedPageBreak/>
        <w:t>Co jsem se touto aktivitou naučil(a):</w:t>
      </w:r>
    </w:p>
    <w:p w:rsidR="00860868" w:rsidRDefault="00860868">
      <w:pPr>
        <w:pStyle w:val="LO-normal"/>
        <w:sectPr w:rsidR="00860868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860868" w:rsidRDefault="00D27361">
      <w:pPr>
        <w:keepNext/>
        <w:spacing w:line="480" w:lineRule="auto"/>
        <w:ind w:left="284" w:right="-11"/>
        <w:jc w:val="both"/>
      </w:pPr>
      <w:r>
        <w:rPr>
          <w:noProof/>
          <w:lang w:eastAsia="cs-CZ"/>
        </w:rPr>
        <w:pict>
          <v:rect id="Obrázek1" o:spid="_x0000_s1027" style="position:absolute;left:0;text-align:left;margin-left:0;margin-top:496.35pt;width:542.05pt;height:81.1pt;z-index:1" filled="f" stroked="f" strokecolor="#3465a4">
            <v:fill o:detectmouseclick="t"/>
            <v:stroke joinstyle="round"/>
            <v:textbox>
              <w:txbxContent>
                <w:p w:rsidR="00860868" w:rsidRDefault="00860868">
                  <w:pPr>
                    <w:pStyle w:val="Obsahrmce"/>
                    <w:spacing w:line="258" w:lineRule="exact"/>
                  </w:pPr>
                  <w:r>
                    <w:rPr>
                      <w:color w:val="000000"/>
                    </w:rPr>
                    <w:t xml:space="preserve">Autor: </w:t>
                  </w:r>
                  <w:r>
                    <w:rPr>
                      <w:color w:val="000000"/>
                    </w:rPr>
                    <w:br/>
                    <w:t>Toto dílo je licencováno pod licencí Creative Commons [CC BY-NC 4.0]. Licenční podmínky navštivte na adrese [https://creativecommons.org/choose/?lang=cs].</w:t>
                  </w:r>
                </w:p>
                <w:p w:rsidR="00860868" w:rsidRDefault="00860868">
                  <w:pPr>
                    <w:pStyle w:val="Obsahrmce"/>
                    <w:spacing w:line="258" w:lineRule="exact"/>
                  </w:pPr>
                </w:p>
              </w:txbxContent>
            </v:textbox>
            <w10:wrap type="square"/>
          </v:rect>
        </w:pict>
      </w:r>
      <w:r w:rsidR="00860868">
        <w:rPr>
          <w:rFonts w:ascii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0868" w:rsidRDefault="00860868">
      <w:pPr>
        <w:pStyle w:val="LO-normal"/>
        <w:sectPr w:rsidR="00860868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860868" w:rsidRDefault="00860868"/>
    <w:sectPr w:rsidR="00860868" w:rsidSect="0091162F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361" w:rsidRDefault="00D27361" w:rsidP="00AA34B4">
      <w:pPr>
        <w:spacing w:after="0" w:line="240" w:lineRule="auto"/>
      </w:pPr>
      <w:r>
        <w:separator/>
      </w:r>
    </w:p>
  </w:endnote>
  <w:endnote w:type="continuationSeparator" w:id="0">
    <w:p w:rsidR="00D27361" w:rsidRDefault="00D27361" w:rsidP="00AA3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868" w:rsidRDefault="00860868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860868">
      <w:tc>
        <w:tcPr>
          <w:tcW w:w="3485" w:type="dxa"/>
        </w:tcPr>
        <w:p w:rsidR="00860868" w:rsidRDefault="00860868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860868" w:rsidRDefault="00860868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860868" w:rsidRDefault="00860868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860868" w:rsidRDefault="00D27361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-8.15pt;margin-top:.05pt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361" w:rsidRDefault="00D27361" w:rsidP="00AA34B4">
      <w:pPr>
        <w:spacing w:after="0" w:line="240" w:lineRule="auto"/>
      </w:pPr>
      <w:r>
        <w:separator/>
      </w:r>
    </w:p>
  </w:footnote>
  <w:footnote w:type="continuationSeparator" w:id="0">
    <w:p w:rsidR="00D27361" w:rsidRDefault="00D27361" w:rsidP="00AA3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868" w:rsidRDefault="00860868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10455"/>
    </w:tblGrid>
    <w:tr w:rsidR="00860868">
      <w:trPr>
        <w:trHeight w:val="1278"/>
      </w:trPr>
      <w:tc>
        <w:tcPr>
          <w:tcW w:w="10455" w:type="dxa"/>
        </w:tcPr>
        <w:p w:rsidR="00860868" w:rsidRDefault="0091162F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png" o:spid="_x0000_i1025" type="#_x0000_t75" style="width:508.5pt;height:41.5pt;visibility:visible">
                <v:imagedata r:id="rId1" o:title="" cropbottom="28512f"/>
              </v:shape>
            </w:pict>
          </w:r>
        </w:p>
      </w:tc>
    </w:tr>
  </w:tbl>
  <w:p w:rsidR="00860868" w:rsidRDefault="00860868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868" w:rsidRDefault="00D27361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1" o:spid="_x0000_i1026" type="#_x0000_t75" style="width:508.5pt;height:79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97D2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  <w:b/>
        <w:bCs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80048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/>
        <w:bCs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74AB0FAC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34B4"/>
    <w:rsid w:val="00353F0D"/>
    <w:rsid w:val="00401C28"/>
    <w:rsid w:val="006F42E2"/>
    <w:rsid w:val="007822ED"/>
    <w:rsid w:val="00860868"/>
    <w:rsid w:val="0091162F"/>
    <w:rsid w:val="00945DDB"/>
    <w:rsid w:val="00A71493"/>
    <w:rsid w:val="00AA34B4"/>
    <w:rsid w:val="00B30312"/>
    <w:rsid w:val="00D27361"/>
    <w:rsid w:val="00D80E65"/>
    <w:rsid w:val="00F5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77E6812E-3873-4312-9201-673CA5A3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34B4"/>
    <w:pPr>
      <w:spacing w:after="160" w:line="259" w:lineRule="auto"/>
    </w:pPr>
    <w:rPr>
      <w:sz w:val="22"/>
      <w:szCs w:val="22"/>
      <w:lang w:eastAsia="zh-CN"/>
    </w:rPr>
  </w:style>
  <w:style w:type="paragraph" w:styleId="Nadpis1">
    <w:name w:val="heading 1"/>
    <w:basedOn w:val="LO-normal"/>
    <w:next w:val="Normln"/>
    <w:link w:val="Nadpis1Char"/>
    <w:uiPriority w:val="99"/>
    <w:qFormat/>
    <w:rsid w:val="00AA34B4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LO-normal"/>
    <w:next w:val="Normln"/>
    <w:link w:val="Nadpis2Char"/>
    <w:uiPriority w:val="99"/>
    <w:qFormat/>
    <w:rsid w:val="00AA34B4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LO-normal"/>
    <w:next w:val="Normln"/>
    <w:link w:val="Nadpis3Char"/>
    <w:uiPriority w:val="99"/>
    <w:qFormat/>
    <w:rsid w:val="00AA34B4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LO-normal"/>
    <w:next w:val="Normln"/>
    <w:link w:val="Nadpis4Char"/>
    <w:uiPriority w:val="99"/>
    <w:qFormat/>
    <w:rsid w:val="00AA34B4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LO-normal"/>
    <w:next w:val="Normln"/>
    <w:link w:val="Nadpis5Char"/>
    <w:uiPriority w:val="99"/>
    <w:qFormat/>
    <w:rsid w:val="00AA34B4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LO-normal"/>
    <w:next w:val="Normln"/>
    <w:link w:val="Nadpis6Char"/>
    <w:uiPriority w:val="99"/>
    <w:qFormat/>
    <w:rsid w:val="00AA34B4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 w:cs="Calibri"/>
      <w:b/>
      <w:bCs/>
      <w:lang w:eastAsia="zh-CN"/>
    </w:rPr>
  </w:style>
  <w:style w:type="character" w:customStyle="1" w:styleId="NzevpracovnholistuChar">
    <w:name w:val="Název pracovního listu Char"/>
    <w:link w:val="Nzevpracovnholistu"/>
    <w:uiPriority w:val="99"/>
    <w:locked/>
    <w:rsid w:val="00F53603"/>
    <w:rPr>
      <w:rFonts w:ascii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F53603"/>
    <w:rPr>
      <w:rFonts w:ascii="Arial" w:hAnsi="Arial" w:cs="Arial"/>
      <w:sz w:val="32"/>
      <w:szCs w:val="32"/>
    </w:rPr>
  </w:style>
  <w:style w:type="character" w:customStyle="1" w:styleId="kol-zadnChar">
    <w:name w:val="Úkol - zadání Char"/>
    <w:uiPriority w:val="99"/>
    <w:rsid w:val="00F53603"/>
    <w:rPr>
      <w:rFonts w:ascii="Arial" w:hAnsi="Arial" w:cs="Arial"/>
      <w:b/>
      <w:bCs/>
      <w:sz w:val="24"/>
      <w:szCs w:val="24"/>
    </w:rPr>
  </w:style>
  <w:style w:type="character" w:customStyle="1" w:styleId="dekodpovChar">
    <w:name w:val="Řádek odpověď Char"/>
    <w:uiPriority w:val="99"/>
    <w:rsid w:val="00F53603"/>
    <w:rPr>
      <w:rFonts w:ascii="Arial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00F53603"/>
    <w:rPr>
      <w:rFonts w:ascii="Arial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00F53603"/>
    <w:rPr>
      <w:rFonts w:ascii="Arial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F53603"/>
    <w:rPr>
      <w:rFonts w:ascii="Arial" w:hAnsi="Arial" w:cs="Arial"/>
    </w:rPr>
  </w:style>
  <w:style w:type="character" w:customStyle="1" w:styleId="Zhlav-tabulkaChar">
    <w:name w:val="Záhlaví - tabulka Char"/>
    <w:uiPriority w:val="99"/>
    <w:rsid w:val="00F53603"/>
    <w:rPr>
      <w:rFonts w:ascii="Arial" w:hAnsi="Arial" w:cs="Arial"/>
      <w:b/>
      <w:bCs/>
      <w:lang w:val="cs-CZ"/>
    </w:rPr>
  </w:style>
  <w:style w:type="character" w:customStyle="1" w:styleId="HeaderChar">
    <w:name w:val="Header Char"/>
    <w:uiPriority w:val="99"/>
    <w:locked/>
    <w:rsid w:val="00AA34B4"/>
  </w:style>
  <w:style w:type="character" w:customStyle="1" w:styleId="FooterChar">
    <w:name w:val="Footer Char"/>
    <w:uiPriority w:val="99"/>
    <w:locked/>
    <w:rsid w:val="00AA34B4"/>
  </w:style>
  <w:style w:type="character" w:customStyle="1" w:styleId="Internetovodkaz">
    <w:name w:val="Internetový odkaz"/>
    <w:uiPriority w:val="99"/>
    <w:rsid w:val="00F53603"/>
    <w:rPr>
      <w:color w:val="auto"/>
      <w:u w:val="single"/>
    </w:rPr>
  </w:style>
  <w:style w:type="character" w:customStyle="1" w:styleId="Nevyeenzmnka1">
    <w:name w:val="Nevyřešená zmínka1"/>
    <w:uiPriority w:val="99"/>
    <w:semiHidden/>
    <w:rsid w:val="00F53603"/>
    <w:rPr>
      <w:color w:val="auto"/>
      <w:shd w:val="clear" w:color="auto" w:fill="auto"/>
    </w:rPr>
  </w:style>
  <w:style w:type="character" w:styleId="Sledovanodkaz">
    <w:name w:val="FollowedHyperlink"/>
    <w:uiPriority w:val="99"/>
    <w:semiHidden/>
    <w:rsid w:val="00F53603"/>
    <w:rPr>
      <w:color w:val="auto"/>
      <w:u w:val="single"/>
    </w:rPr>
  </w:style>
  <w:style w:type="character" w:customStyle="1" w:styleId="VideoodkazChar">
    <w:name w:val="Video odkaz Char"/>
    <w:link w:val="Videoodkaz"/>
    <w:uiPriority w:val="99"/>
    <w:locked/>
    <w:rsid w:val="00F53603"/>
    <w:rPr>
      <w:rFonts w:ascii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sid w:val="00F53603"/>
    <w:rPr>
      <w:rFonts w:ascii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link w:val="Sebereflexeka"/>
    <w:uiPriority w:val="99"/>
    <w:locked/>
    <w:rsid w:val="00F53603"/>
    <w:rPr>
      <w:rFonts w:ascii="Arial" w:hAnsi="Arial" w:cs="Arial"/>
      <w:b/>
      <w:bCs/>
      <w:color w:val="F030A1"/>
      <w:sz w:val="28"/>
      <w:szCs w:val="28"/>
      <w:lang w:val="cs-CZ" w:eastAsia="zh-CN"/>
    </w:rPr>
  </w:style>
  <w:style w:type="character" w:customStyle="1" w:styleId="ListLabel1">
    <w:name w:val="ListLabel 1"/>
    <w:uiPriority w:val="99"/>
    <w:rsid w:val="00AA34B4"/>
    <w:rPr>
      <w:rFonts w:eastAsia="Times New Roman"/>
      <w:b/>
      <w:bCs/>
      <w:sz w:val="24"/>
      <w:szCs w:val="24"/>
    </w:rPr>
  </w:style>
  <w:style w:type="character" w:customStyle="1" w:styleId="ListLabel2">
    <w:name w:val="ListLabel 2"/>
    <w:uiPriority w:val="99"/>
    <w:rsid w:val="00AA34B4"/>
    <w:rPr>
      <w:rFonts w:eastAsia="Times New Roman"/>
      <w:b/>
      <w:bCs/>
      <w:sz w:val="24"/>
      <w:szCs w:val="24"/>
    </w:rPr>
  </w:style>
  <w:style w:type="character" w:customStyle="1" w:styleId="ListLabel3">
    <w:name w:val="ListLabel 3"/>
    <w:uiPriority w:val="99"/>
    <w:rsid w:val="00AA34B4"/>
    <w:rPr>
      <w:rFonts w:ascii="Arial" w:hAnsi="Arial" w:cs="Arial"/>
      <w:b/>
      <w:bCs/>
      <w:sz w:val="32"/>
      <w:szCs w:val="32"/>
    </w:rPr>
  </w:style>
  <w:style w:type="character" w:customStyle="1" w:styleId="ListLabel4">
    <w:name w:val="ListLabel 4"/>
    <w:uiPriority w:val="99"/>
    <w:rsid w:val="00AA34B4"/>
    <w:rPr>
      <w:rFonts w:eastAsia="Times New Roman"/>
    </w:rPr>
  </w:style>
  <w:style w:type="character" w:customStyle="1" w:styleId="ListLabel5">
    <w:name w:val="ListLabel 5"/>
    <w:uiPriority w:val="99"/>
    <w:rsid w:val="00AA34B4"/>
    <w:rPr>
      <w:rFonts w:eastAsia="Times New Roman"/>
    </w:rPr>
  </w:style>
  <w:style w:type="character" w:customStyle="1" w:styleId="ListLabel6">
    <w:name w:val="ListLabel 6"/>
    <w:uiPriority w:val="99"/>
    <w:rsid w:val="00AA34B4"/>
    <w:rPr>
      <w:rFonts w:eastAsia="Times New Roman"/>
    </w:rPr>
  </w:style>
  <w:style w:type="character" w:customStyle="1" w:styleId="ListLabel7">
    <w:name w:val="ListLabel 7"/>
    <w:uiPriority w:val="99"/>
    <w:rsid w:val="00AA34B4"/>
    <w:rPr>
      <w:rFonts w:eastAsia="Times New Roman"/>
    </w:rPr>
  </w:style>
  <w:style w:type="character" w:customStyle="1" w:styleId="ListLabel8">
    <w:name w:val="ListLabel 8"/>
    <w:uiPriority w:val="99"/>
    <w:rsid w:val="00AA34B4"/>
    <w:rPr>
      <w:rFonts w:eastAsia="Times New Roman"/>
    </w:rPr>
  </w:style>
  <w:style w:type="character" w:customStyle="1" w:styleId="ListLabel9">
    <w:name w:val="ListLabel 9"/>
    <w:uiPriority w:val="99"/>
    <w:rsid w:val="00AA34B4"/>
    <w:rPr>
      <w:rFonts w:eastAsia="Times New Roman"/>
    </w:rPr>
  </w:style>
  <w:style w:type="character" w:customStyle="1" w:styleId="ListLabel10">
    <w:name w:val="ListLabel 10"/>
    <w:uiPriority w:val="99"/>
    <w:rsid w:val="00AA34B4"/>
    <w:rPr>
      <w:rFonts w:eastAsia="Times New Roman"/>
    </w:rPr>
  </w:style>
  <w:style w:type="character" w:customStyle="1" w:styleId="ListLabel11">
    <w:name w:val="ListLabel 11"/>
    <w:uiPriority w:val="99"/>
    <w:rsid w:val="00AA34B4"/>
    <w:rPr>
      <w:rFonts w:eastAsia="Times New Roman"/>
    </w:rPr>
  </w:style>
  <w:style w:type="paragraph" w:customStyle="1" w:styleId="Nadpis">
    <w:name w:val="Nadpis"/>
    <w:basedOn w:val="Normln"/>
    <w:next w:val="Zkladntext"/>
    <w:uiPriority w:val="99"/>
    <w:rsid w:val="00AA34B4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AA34B4"/>
    <w:pPr>
      <w:spacing w:after="140" w:line="288" w:lineRule="auto"/>
    </w:pPr>
  </w:style>
  <w:style w:type="character" w:customStyle="1" w:styleId="ZkladntextChar">
    <w:name w:val="Základní text Char"/>
    <w:link w:val="Zkladntext"/>
    <w:uiPriority w:val="99"/>
    <w:semiHidden/>
    <w:locked/>
    <w:rPr>
      <w:lang w:eastAsia="zh-CN"/>
    </w:rPr>
  </w:style>
  <w:style w:type="paragraph" w:styleId="Seznam">
    <w:name w:val="List"/>
    <w:basedOn w:val="Zkladntext"/>
    <w:uiPriority w:val="99"/>
    <w:rsid w:val="00AA34B4"/>
  </w:style>
  <w:style w:type="paragraph" w:styleId="Titulek">
    <w:name w:val="caption"/>
    <w:basedOn w:val="Normln"/>
    <w:uiPriority w:val="99"/>
    <w:qFormat/>
    <w:rsid w:val="00AA34B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AA34B4"/>
    <w:pPr>
      <w:suppressLineNumbers/>
    </w:pPr>
  </w:style>
  <w:style w:type="paragraph" w:customStyle="1" w:styleId="LO-normal">
    <w:name w:val="LO-normal"/>
    <w:uiPriority w:val="99"/>
    <w:rsid w:val="00AA34B4"/>
    <w:rPr>
      <w:sz w:val="22"/>
      <w:szCs w:val="22"/>
      <w:lang w:eastAsia="zh-CN"/>
    </w:rPr>
  </w:style>
  <w:style w:type="paragraph" w:styleId="Nzev">
    <w:name w:val="Title"/>
    <w:basedOn w:val="LO-normal"/>
    <w:next w:val="Normln"/>
    <w:link w:val="NzevChar"/>
    <w:uiPriority w:val="99"/>
    <w:qFormat/>
    <w:rsid w:val="00AA34B4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99"/>
    <w:locked/>
    <w:rPr>
      <w:rFonts w:ascii="Cambria" w:hAnsi="Cambria" w:cs="Cambria"/>
      <w:b/>
      <w:bCs/>
      <w:kern w:val="28"/>
      <w:sz w:val="32"/>
      <w:szCs w:val="32"/>
      <w:lang w:eastAsia="zh-CN"/>
    </w:rPr>
  </w:style>
  <w:style w:type="paragraph" w:customStyle="1" w:styleId="Nadpisseznamu">
    <w:name w:val="Nadpis seznamu"/>
    <w:basedOn w:val="Normln"/>
    <w:link w:val="NadpisseznamuChar"/>
    <w:uiPriority w:val="99"/>
    <w:rsid w:val="00F53603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00F53603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F53603"/>
    <w:p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F53603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uiPriority w:val="99"/>
    <w:rsid w:val="00F53603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uiPriority w:val="99"/>
    <w:rsid w:val="00F53603"/>
    <w:pPr>
      <w:spacing w:line="240" w:lineRule="auto"/>
      <w:ind w:left="1068" w:right="401"/>
    </w:pPr>
    <w:rPr>
      <w:rFonts w:ascii="Arial" w:hAnsi="Arial" w:cs="Arial"/>
      <w:b/>
      <w:bCs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00F53603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uiPriority w:val="99"/>
    <w:rsid w:val="00F53603"/>
    <w:pPr>
      <w:spacing w:before="240" w:after="240"/>
      <w:jc w:val="center"/>
    </w:pPr>
    <w:rPr>
      <w:rFonts w:ascii="Arial" w:hAnsi="Arial" w:cs="Arial"/>
      <w:b/>
      <w:bCs/>
    </w:rPr>
  </w:style>
  <w:style w:type="paragraph" w:styleId="Zhlav">
    <w:name w:val="header"/>
    <w:basedOn w:val="Normln"/>
    <w:link w:val="ZhlavChar"/>
    <w:uiPriority w:val="99"/>
    <w:rsid w:val="00AA3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semiHidden/>
    <w:locked/>
    <w:rPr>
      <w:lang w:eastAsia="zh-CN"/>
    </w:rPr>
  </w:style>
  <w:style w:type="paragraph" w:styleId="Zpat">
    <w:name w:val="footer"/>
    <w:basedOn w:val="Normln"/>
    <w:link w:val="ZpatChar"/>
    <w:uiPriority w:val="99"/>
    <w:rsid w:val="00AA3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link w:val="Zpat"/>
    <w:uiPriority w:val="99"/>
    <w:semiHidden/>
    <w:locked/>
    <w:rPr>
      <w:lang w:eastAsia="zh-CN"/>
    </w:rPr>
  </w:style>
  <w:style w:type="paragraph" w:customStyle="1" w:styleId="Zdraznnvtextu">
    <w:name w:val="Zdůraznění v textu"/>
    <w:basedOn w:val="kol-zadn"/>
    <w:uiPriority w:val="99"/>
    <w:rsid w:val="00F53603"/>
    <w:rPr>
      <w:b w:val="0"/>
      <w:bCs w:val="0"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F53603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uiPriority w:val="99"/>
    <w:rsid w:val="00F53603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F53603"/>
    <w:rPr>
      <w:rFonts w:ascii="Arial" w:hAnsi="Arial" w:cs="Arial"/>
      <w:b/>
      <w:bCs/>
      <w:color w:val="F030A1"/>
      <w:sz w:val="28"/>
      <w:szCs w:val="28"/>
      <w:lang w:eastAsia="zh-CN"/>
    </w:rPr>
  </w:style>
  <w:style w:type="paragraph" w:styleId="Odstavecseseznamem">
    <w:name w:val="List Paragraph"/>
    <w:basedOn w:val="Normln"/>
    <w:uiPriority w:val="99"/>
    <w:qFormat/>
    <w:rsid w:val="00F53603"/>
    <w:pPr>
      <w:ind w:left="720"/>
    </w:pPr>
  </w:style>
  <w:style w:type="paragraph" w:styleId="Podnadpis">
    <w:name w:val="Subtitle"/>
    <w:basedOn w:val="LO-normal"/>
    <w:next w:val="Normln"/>
    <w:link w:val="PodnadpisChar"/>
    <w:uiPriority w:val="99"/>
    <w:qFormat/>
    <w:rsid w:val="00AA34B4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99"/>
    <w:locked/>
    <w:rPr>
      <w:rFonts w:ascii="Cambria" w:hAnsi="Cambria" w:cs="Cambria"/>
      <w:sz w:val="24"/>
      <w:szCs w:val="24"/>
      <w:lang w:eastAsia="zh-CN"/>
    </w:rPr>
  </w:style>
  <w:style w:type="paragraph" w:customStyle="1" w:styleId="Obsahrmce">
    <w:name w:val="Obsah rámce"/>
    <w:basedOn w:val="Normln"/>
    <w:uiPriority w:val="99"/>
    <w:rsid w:val="00AA34B4"/>
  </w:style>
  <w:style w:type="table" w:styleId="Mkatabulky">
    <w:name w:val="Table Grid"/>
    <w:basedOn w:val="Normlntabulka"/>
    <w:uiPriority w:val="99"/>
    <w:rsid w:val="00F536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401C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imes New Roman" w:hAnsi="Times New Roman" w:cs="Times New Roman"/>
      <w:sz w:val="2"/>
      <w:szCs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ceskatelevize.cz/video/5546-od-boru-ke-zlatu?vsrc=vyhledavani&amp;vsrcid=bo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5546-od-boru-ke-zlatu?vsrc=vyhledavani&amp;vsrcid=bor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 a jeho vlastnosti</dc:title>
  <dc:subject/>
  <dc:creator>Jan Johanovský</dc:creator>
  <cp:keywords/>
  <dc:description/>
  <cp:lastModifiedBy>Rybářová Ludmila</cp:lastModifiedBy>
  <cp:revision>4</cp:revision>
  <dcterms:created xsi:type="dcterms:W3CDTF">2021-12-15T20:54:00Z</dcterms:created>
  <dcterms:modified xsi:type="dcterms:W3CDTF">2022-01-03T14:22:00Z</dcterms:modified>
</cp:coreProperties>
</file>