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9D" w:rsidRDefault="007D009D">
      <w:pPr>
        <w:keepNext/>
        <w:widowControl w:val="0"/>
        <w:spacing w:after="0" w:line="276" w:lineRule="auto"/>
      </w:pPr>
    </w:p>
    <w:p w:rsidR="007D009D" w:rsidRDefault="00782B2C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Aditiva v potravinách</w:t>
      </w:r>
    </w:p>
    <w:p w:rsidR="007D009D" w:rsidRDefault="00782B2C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Pracovní list je vhodný pro žáky 2. stupně ZŠ a střední školy. Žáci se dozv</w:t>
      </w:r>
      <w:r w:rsidR="00461CF7">
        <w:rPr>
          <w:rFonts w:ascii="Arial" w:eastAsia="Arial" w:hAnsi="Arial" w:cs="Arial"/>
          <w:sz w:val="24"/>
          <w:szCs w:val="24"/>
        </w:rPr>
        <w:t>ěd</w:t>
      </w:r>
      <w:r>
        <w:rPr>
          <w:rFonts w:ascii="Arial" w:eastAsia="Arial" w:hAnsi="Arial" w:cs="Arial"/>
          <w:sz w:val="24"/>
          <w:szCs w:val="24"/>
        </w:rPr>
        <w:t xml:space="preserve">í, co to vlastně jsou aditiva, kde se používají a seznámí se s nejznámějšími aditivy. </w:t>
      </w:r>
    </w:p>
    <w:p w:rsidR="007D009D" w:rsidRDefault="007D009D">
      <w:pPr>
        <w:pStyle w:val="LO-normal"/>
        <w:sectPr w:rsidR="007D009D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D009D" w:rsidRDefault="00956FD9">
      <w:pPr>
        <w:keepNext/>
        <w:numPr>
          <w:ilvl w:val="0"/>
          <w:numId w:val="1"/>
        </w:numP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  <w:highlight w:val="white"/>
          <w:u w:val="single"/>
        </w:rPr>
      </w:pPr>
      <w:hyperlink r:id="rId11" w:history="1">
        <w:r w:rsidR="00782B2C" w:rsidRPr="00956FD9">
          <w:rPr>
            <w:rStyle w:val="Hypertextovodkaz"/>
            <w:rFonts w:ascii="Arial" w:eastAsia="Arial" w:hAnsi="Arial" w:cs="Arial"/>
            <w:b/>
            <w:sz w:val="32"/>
            <w:szCs w:val="32"/>
          </w:rPr>
          <w:t>Aditiva v potravinách</w:t>
        </w:r>
      </w:hyperlink>
      <w:bookmarkStart w:id="0" w:name="_GoBack"/>
      <w:bookmarkEnd w:id="0"/>
    </w:p>
    <w:p w:rsidR="007D009D" w:rsidRDefault="007D009D">
      <w:pPr>
        <w:pStyle w:val="LO-normal"/>
        <w:sectPr w:rsidR="007D009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D009D" w:rsidRDefault="007D009D"/>
    <w:p w:rsidR="007D009D" w:rsidRDefault="00782B2C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7D009D" w:rsidRDefault="007D009D">
      <w:pPr>
        <w:pStyle w:val="LO-normal"/>
        <w:sectPr w:rsidR="007D009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D009D" w:rsidRDefault="00782B2C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Odpovězte na otázky:</w:t>
      </w:r>
    </w:p>
    <w:p w:rsidR="007D009D" w:rsidRDefault="00782B2C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D009D" w:rsidRDefault="00782B2C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drawing>
          <wp:inline distT="0" distB="0" distL="0" distR="0">
            <wp:extent cx="2328545" cy="1939925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D009D" w:rsidRDefault="00782B2C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 to jsou aditiva?</w:t>
      </w:r>
    </w:p>
    <w:p w:rsidR="007D009D" w:rsidRDefault="00782B2C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Jaké jsou jejich vlastnosti?</w:t>
      </w:r>
    </w:p>
    <w:p w:rsidR="007D009D" w:rsidRDefault="00782B2C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Kde se aditiva používají?</w:t>
      </w:r>
    </w:p>
    <w:p w:rsidR="007D009D" w:rsidRDefault="00782B2C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Čím se dají vykompenzovat nezdravé elementy v potravě?</w:t>
      </w:r>
    </w:p>
    <w:p w:rsidR="007D009D" w:rsidRDefault="007D009D">
      <w:pPr>
        <w:keepNext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7D009D" w:rsidRDefault="007D009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7D009D" w:rsidRDefault="00782B2C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7D009D" w:rsidRDefault="00782B2C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7D009D" w:rsidRDefault="00782B2C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7D009D" w:rsidRDefault="00782B2C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…………………………………………………………………………………………………………….</w:t>
      </w:r>
    </w:p>
    <w:p w:rsidR="007D009D" w:rsidRDefault="00782B2C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D009D" w:rsidRDefault="00782B2C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D009D" w:rsidRDefault="007D009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D009D" w:rsidRDefault="00782B2C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tabulku.</w:t>
      </w:r>
    </w:p>
    <w:p w:rsidR="007D009D" w:rsidRDefault="00782B2C">
      <w:pPr>
        <w:keepNext/>
        <w:spacing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</w:p>
    <w:tbl>
      <w:tblPr>
        <w:tblW w:w="967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55"/>
        <w:gridCol w:w="4050"/>
        <w:gridCol w:w="4170"/>
      </w:tblGrid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E-kód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Aditivum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  <w:vAlign w:val="center"/>
          </w:tcPr>
          <w:p w:rsidR="007D009D" w:rsidRDefault="00782B2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Technologická funkce</w:t>
            </w:r>
          </w:p>
          <w:p w:rsidR="007D009D" w:rsidRDefault="007D009D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100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Kurkumin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Riboflavin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Barvivo</w:t>
            </w: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150 a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Barvivo</w:t>
            </w: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Uhličitan vápenatý 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Barvivo, stabilizátor, protispékavá látka</w:t>
            </w: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173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Barvivo</w:t>
            </w: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200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Kyselina sorbová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Benzoát sodný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Konzervant</w:t>
            </w: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251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Konzervant, stabilizátor barviva </w:t>
            </w: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621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Látka zvýrazňující chuť a vůni </w:t>
            </w:r>
          </w:p>
        </w:tc>
      </w:tr>
      <w:tr w:rsidR="007D009D">
        <w:trPr>
          <w:jc w:val="center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954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82B2C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Sacharin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D009D" w:rsidRDefault="007D009D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D009D" w:rsidRDefault="007D009D">
      <w:pPr>
        <w:keepNext/>
        <w:spacing w:line="480" w:lineRule="auto"/>
        <w:ind w:right="260"/>
        <w:jc w:val="both"/>
        <w:rPr>
          <w:rFonts w:ascii="Arial" w:eastAsia="Arial" w:hAnsi="Arial" w:cs="Arial"/>
        </w:rPr>
      </w:pPr>
    </w:p>
    <w:p w:rsidR="007D009D" w:rsidRDefault="007D009D">
      <w:pPr>
        <w:keepNext/>
        <w:spacing w:line="480" w:lineRule="auto"/>
        <w:ind w:right="260"/>
        <w:jc w:val="both"/>
        <w:rPr>
          <w:rFonts w:ascii="Arial" w:eastAsia="Arial" w:hAnsi="Arial" w:cs="Arial"/>
        </w:rPr>
      </w:pPr>
    </w:p>
    <w:p w:rsidR="007D009D" w:rsidRDefault="00782B2C" w:rsidP="00461CF7">
      <w:pPr>
        <w:keepNext/>
        <w:numPr>
          <w:ilvl w:val="0"/>
          <w:numId w:val="2"/>
        </w:numPr>
        <w:spacing w:line="480" w:lineRule="auto"/>
        <w:ind w:right="260"/>
        <w:jc w:val="both"/>
        <w:rPr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Najděte na vašem oblíbeném mléčném výrobku aditiv</w:t>
      </w:r>
      <w:r w:rsidR="00461CF7">
        <w:rPr>
          <w:rFonts w:ascii="Arial" w:eastAsia="Arial" w:hAnsi="Arial" w:cs="Arial"/>
          <w:b/>
          <w:sz w:val="24"/>
          <w:szCs w:val="24"/>
        </w:rPr>
        <w:t>um</w:t>
      </w:r>
      <w:r>
        <w:rPr>
          <w:rFonts w:ascii="Arial" w:eastAsia="Arial" w:hAnsi="Arial" w:cs="Arial"/>
          <w:b/>
          <w:sz w:val="24"/>
          <w:szCs w:val="24"/>
        </w:rPr>
        <w:t xml:space="preserve"> a vysvětlete jeho význam.</w:t>
      </w:r>
      <w:r>
        <w:rPr>
          <w:rFonts w:ascii="Arial" w:eastAsia="Arial" w:hAnsi="Arial" w:cs="Arial"/>
          <w:color w:val="33BEF2"/>
          <w:shd w:val="clear" w:color="auto" w:fill="FFFFFF"/>
        </w:rPr>
        <w:t>.</w:t>
      </w:r>
    </w:p>
    <w:p w:rsidR="007D009D" w:rsidRDefault="007D009D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33BEF2"/>
        </w:rPr>
      </w:pPr>
    </w:p>
    <w:p w:rsidR="007D009D" w:rsidRDefault="00782B2C">
      <w:pPr>
        <w:keepNext/>
        <w:spacing w:line="480" w:lineRule="auto"/>
        <w:ind w:left="720" w:right="260"/>
        <w:jc w:val="both"/>
        <w:rPr>
          <w:rFonts w:ascii="Arial" w:eastAsia="Arial" w:hAnsi="Arial" w:cs="Arial"/>
          <w:b/>
          <w:color w:val="33BEF2"/>
        </w:r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009D" w:rsidRDefault="007D009D">
      <w:pPr>
        <w:keepNext/>
        <w:spacing w:line="480" w:lineRule="auto"/>
        <w:ind w:left="720" w:right="260"/>
        <w:jc w:val="both"/>
        <w:rPr>
          <w:rFonts w:ascii="Arial" w:eastAsia="Arial" w:hAnsi="Arial" w:cs="Arial"/>
          <w:b/>
          <w:color w:val="33BEF2"/>
        </w:rPr>
      </w:pPr>
    </w:p>
    <w:p w:rsidR="007D009D" w:rsidRDefault="007D009D">
      <w:pPr>
        <w:pStyle w:val="LO-normal"/>
        <w:sectPr w:rsidR="007D009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D009D" w:rsidRDefault="00782B2C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br w:type="page"/>
      </w:r>
    </w:p>
    <w:p w:rsidR="007D009D" w:rsidRDefault="00782B2C"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7D009D" w:rsidRDefault="007D009D">
      <w:pPr>
        <w:pStyle w:val="LO-normal"/>
        <w:sectPr w:rsidR="007D009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D009D" w:rsidRDefault="00782B2C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</w:r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</w:t>
      </w:r>
    </w:p>
    <w:p w:rsidR="007D009D" w:rsidRDefault="00782B2C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</w:r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009D" w:rsidRDefault="007D009D">
      <w:pPr>
        <w:pStyle w:val="LO-normal"/>
        <w:sectPr w:rsidR="007D009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D009D" w:rsidRDefault="00782B2C">
      <w:pPr>
        <w:spacing w:line="240" w:lineRule="auto"/>
        <w:ind w:right="401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5734050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009D" w:rsidRDefault="00782B2C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7D009D" w:rsidRDefault="007D009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margin-left:-8.15pt;margin-top:451.5pt;width:542.15pt;height:81.2pt;z-index: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" filled="f" stroked="f">
                <v:textbox>
                  <w:txbxContent>
                    <w:p w:rsidR="007D009D" w:rsidRDefault="00782B2C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7D009D" w:rsidRDefault="007D009D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D009D" w:rsidRDefault="007D009D">
      <w:pPr>
        <w:pStyle w:val="LO-normal"/>
        <w:sectPr w:rsidR="007D009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82B2C" w:rsidRDefault="00782B2C"/>
    <w:sectPr w:rsidR="00782B2C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AB" w:rsidRDefault="008C55AB">
      <w:pPr>
        <w:spacing w:after="0" w:line="240" w:lineRule="auto"/>
      </w:pPr>
      <w:r>
        <w:separator/>
      </w:r>
    </w:p>
  </w:endnote>
  <w:endnote w:type="continuationSeparator" w:id="0">
    <w:p w:rsidR="008C55AB" w:rsidRDefault="008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9D" w:rsidRDefault="007D009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D009D">
      <w:tc>
        <w:tcPr>
          <w:tcW w:w="3485" w:type="dxa"/>
          <w:shd w:val="clear" w:color="auto" w:fill="auto"/>
        </w:tcPr>
        <w:p w:rsidR="007D009D" w:rsidRDefault="007D009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D009D" w:rsidRDefault="007D009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D009D" w:rsidRDefault="007D009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D009D" w:rsidRDefault="00782B2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AB" w:rsidRDefault="008C55AB">
      <w:pPr>
        <w:spacing w:after="0" w:line="240" w:lineRule="auto"/>
      </w:pPr>
      <w:r>
        <w:separator/>
      </w:r>
    </w:p>
  </w:footnote>
  <w:footnote w:type="continuationSeparator" w:id="0">
    <w:p w:rsidR="008C55AB" w:rsidRDefault="008C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9D" w:rsidRDefault="007D009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7D009D">
      <w:trPr>
        <w:trHeight w:val="1278"/>
      </w:trPr>
      <w:tc>
        <w:tcPr>
          <w:tcW w:w="10455" w:type="dxa"/>
          <w:shd w:val="clear" w:color="auto" w:fill="auto"/>
        </w:tcPr>
        <w:p w:rsidR="007D009D" w:rsidRDefault="00782B2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009D" w:rsidRDefault="007D009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9D" w:rsidRDefault="00782B2C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870"/>
    <w:multiLevelType w:val="multilevel"/>
    <w:tmpl w:val="63181A5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CCA2D88"/>
    <w:multiLevelType w:val="multilevel"/>
    <w:tmpl w:val="F656D214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7E9121D"/>
    <w:multiLevelType w:val="multilevel"/>
    <w:tmpl w:val="3C1085B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color w:val="000000"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12730"/>
    <w:multiLevelType w:val="multilevel"/>
    <w:tmpl w:val="4FA4B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9D"/>
    <w:rsid w:val="00461CF7"/>
    <w:rsid w:val="00782B2C"/>
    <w:rsid w:val="007D009D"/>
    <w:rsid w:val="008C55AB"/>
    <w:rsid w:val="009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5994-E002-419B-AF94-169C4EC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color w:val="000000"/>
      <w:sz w:val="24"/>
      <w:szCs w:val="26"/>
    </w:rPr>
  </w:style>
  <w:style w:type="character" w:customStyle="1" w:styleId="ListLabel11">
    <w:name w:val="ListLabel 11"/>
    <w:qFormat/>
    <w:rPr>
      <w:rFonts w:ascii="Arial" w:hAnsi="Arial"/>
      <w:b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956F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075-aditiva-v-potravinac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4D7+8Ucfio1ZpuJx5WxoJY/FUWw==">AMUW2mVolEJp1uGw+XCw8vk6Rxqq4ww8GwHU5FEQl/7z6YxJmqNWz455wsYHaTWOLqhdQNipuSffXwMcRFnKccOsEy4Furk2aT/kfA5wQyAZPJja8HyG2ik=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2021-08-03T09:29:00Z</dcterms:created>
  <dcterms:modified xsi:type="dcterms:W3CDTF">2022-05-06T10:53:00Z</dcterms:modified>
  <dc:language>cs-CZ</dc:language>
</cp:coreProperties>
</file>