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9706E47" w:rsidR="00FA405E" w:rsidRDefault="006016D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Palackého Dějiny</w:t>
      </w:r>
    </w:p>
    <w:p w14:paraId="71DCD4C9" w14:textId="56EF530F" w:rsidR="00FA405E" w:rsidRDefault="00AE2C5A" w:rsidP="009D05FB">
      <w:pPr>
        <w:pStyle w:val="Popispracovnholistu"/>
        <w:rPr>
          <w:sz w:val="24"/>
        </w:rPr>
      </w:pPr>
      <w:r>
        <w:rPr>
          <w:sz w:val="24"/>
        </w:rPr>
        <w:t>František Palacký je považován za nejvýznamnější osobnost národního obrození. Však také dostal přezdívku Otec národa. Mimoto je pokládán za zakladatele moderní české historické vědy</w:t>
      </w:r>
      <w:r w:rsidR="006016DC">
        <w:rPr>
          <w:sz w:val="24"/>
        </w:rPr>
        <w:t>.</w:t>
      </w:r>
      <w:r>
        <w:rPr>
          <w:sz w:val="24"/>
        </w:rPr>
        <w:t xml:space="preserve"> </w:t>
      </w:r>
      <w:r w:rsidR="006016DC">
        <w:rPr>
          <w:sz w:val="24"/>
        </w:rPr>
        <w:t xml:space="preserve">Podívejme se na ukázku z jeho Dějin národu českého v Čechách </w:t>
      </w:r>
      <w:r w:rsidR="002970A4">
        <w:rPr>
          <w:sz w:val="24"/>
        </w:rPr>
        <w:t>a</w:t>
      </w:r>
      <w:r w:rsidR="006016DC">
        <w:rPr>
          <w:sz w:val="24"/>
        </w:rPr>
        <w:t xml:space="preserve"> v Moravě…</w:t>
      </w:r>
      <w:r w:rsidR="005E7AD1">
        <w:rPr>
          <w:sz w:val="24"/>
        </w:rPr>
        <w:t xml:space="preserve"> </w:t>
      </w:r>
    </w:p>
    <w:p w14:paraId="71DCE5BE" w14:textId="74CC87CB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</w:t>
      </w:r>
      <w:r w:rsidR="003C1E11">
        <w:rPr>
          <w:sz w:val="24"/>
        </w:rPr>
        <w:t xml:space="preserve">žáky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>Národní obrození 1, jejímž c</w:t>
      </w:r>
      <w:r w:rsidR="005A1665">
        <w:rPr>
          <w:sz w:val="24"/>
        </w:rPr>
        <w:t xml:space="preserve">ílem je </w:t>
      </w:r>
      <w:r w:rsidR="00CE1361">
        <w:rPr>
          <w:sz w:val="24"/>
        </w:rPr>
        <w:t>přispět k lepšímu poznání</w:t>
      </w:r>
      <w:r w:rsidR="00D059CC">
        <w:rPr>
          <w:sz w:val="24"/>
        </w:rPr>
        <w:t xml:space="preserve"> období, kdy se formoval novodobý český národ. V tomto procesu sehrával důležitou úlohu jazyk</w:t>
      </w:r>
      <w:r w:rsidR="00302AC8">
        <w:rPr>
          <w:sz w:val="24"/>
        </w:rPr>
        <w:t xml:space="preserve">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4AF30943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AE2C5A">
        <w:rPr>
          <w:rStyle w:val="Hypertextovodkaz"/>
        </w:rPr>
        <w:instrText>HYPERLINK "https://edu.ceskatelevize.cz/video/6803-dilo-frantiska-palackeho?vsrc=vyhledavani&amp;vsrcid=n%C3%A1rodn%C3%AD+obrozen%C3%AD"</w:instrText>
      </w:r>
      <w:r>
        <w:rPr>
          <w:rStyle w:val="Hypertextovodkaz"/>
        </w:rPr>
        <w:fldChar w:fldCharType="separate"/>
      </w:r>
      <w:r w:rsidR="00AE2C5A">
        <w:rPr>
          <w:rStyle w:val="Hypertextovodkaz"/>
        </w:rPr>
        <w:t>Dílo Františka Palackého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64BBCE3A" w:rsidR="00C223E5" w:rsidRDefault="006016DC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374C5" wp14:editId="0D68AEC9">
                <wp:simplePos x="0" y="0"/>
                <wp:positionH relativeFrom="column">
                  <wp:posOffset>-30480</wp:posOffset>
                </wp:positionH>
                <wp:positionV relativeFrom="paragraph">
                  <wp:posOffset>197485</wp:posOffset>
                </wp:positionV>
                <wp:extent cx="6667500" cy="4434840"/>
                <wp:effectExtent l="0" t="0" r="1905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43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E2DE3" w14:textId="2335E401" w:rsidR="006016DC" w:rsidRDefault="006016DC">
                            <w:pPr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</w:pPr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 Známo jest, že vnitřní </w:t>
                            </w:r>
                            <w:proofErr w:type="gramStart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organisace</w:t>
                            </w:r>
                            <w:proofErr w:type="gramEnd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říše Německé ustrojila se později hlavně na základě říšské matriky za příčinou daní </w:t>
                            </w:r>
                            <w:r w:rsidR="00726BCA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k</w:t>
                            </w:r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válce proti husitům potřebných: i rozumí se samo sebou, že do ústrojí toho nepojímány </w:t>
                            </w:r>
                            <w:r w:rsid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Č</w:t>
                            </w:r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echy, proti nimž právě ono ústrojí chystalo se, a sice s nezdarem. Proto království České </w:t>
                            </w:r>
                            <w:proofErr w:type="spellStart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byloby</w:t>
                            </w:r>
                            <w:proofErr w:type="spellEnd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ještě </w:t>
                            </w:r>
                            <w:proofErr w:type="gramStart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dříve,</w:t>
                            </w:r>
                            <w:proofErr w:type="gramEnd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nežli Švejcary, roztrhlo spolek svůj s říší Německou, kdyby panovníci jeho byli nestarali se o udržení jeho pro vlastní svou výhodu; neboť zvláštní anomálií bylo jim co </w:t>
                            </w:r>
                            <w:proofErr w:type="spellStart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kurfirstům</w:t>
                            </w:r>
                            <w:proofErr w:type="spellEnd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napotom v říši jen práv pož</w:t>
                            </w:r>
                            <w:r w:rsid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í</w:t>
                            </w:r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vati, ježto prázdni byli všech </w:t>
                            </w:r>
                            <w:r w:rsid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k</w:t>
                            </w:r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ní povinností; hlas jejich při volbách králův a císařův Římských i později býval téměř rozhodným, kdežto jako prvé zdráhali se stále přispívati ke vnitřním říše potřebám a břemenům. Stavové pak a země Česká vůbec nevážili sobě ani později osobního toho poměru panovníkův svých; v celém jejich domácím zákonodárství, ve všech </w:t>
                            </w:r>
                            <w:proofErr w:type="spellStart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aktách</w:t>
                            </w:r>
                            <w:proofErr w:type="spellEnd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sněmovních a zápisech zemských, nenalézá se i za Karla IV a Václava IV ani nejmenšího znamení o zákonném nějakém spojení aneb </w:t>
                            </w:r>
                            <w:proofErr w:type="spellStart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ouvazku</w:t>
                            </w:r>
                            <w:proofErr w:type="spellEnd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říše České s říší Římskou a Německou. Poměr však tento zakládal se spolu na celé ústavě a zprávě království Českého za krále Václava tak, že o něm </w:t>
                            </w:r>
                            <w:proofErr w:type="spellStart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teprv</w:t>
                            </w:r>
                            <w:proofErr w:type="spellEnd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po jasném rozeznání těchto nabyti lze p</w:t>
                            </w:r>
                            <w:r w:rsid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ř</w:t>
                            </w:r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iměřeného úsudku. V politickém zajisté ohledu činíval se již tehdáž určitý rozdíl mezi celou </w:t>
                            </w:r>
                            <w:proofErr w:type="gramStart"/>
                            <w:r w:rsidR="00726BCA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říší</w:t>
                            </w:r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,</w:t>
                            </w:r>
                            <w:proofErr w:type="gramEnd"/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čili jak se říkalo, korunou </w:t>
                            </w:r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Českou</w:t>
                            </w:r>
                            <w:r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, a mezi pouhým</w:t>
                            </w:r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 království</w:t>
                            </w:r>
                            <w:r w:rsid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m</w:t>
                            </w:r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toliko, čili zemí Českou; první jméno značilo všecky země i všecka práva, ježto náležely králům Českým pod jakýmkoli titulem; druhé pak jen </w:t>
                            </w:r>
                            <w:r w:rsid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Č</w:t>
                            </w:r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echy v užším smyslu. Ku koruně České náležely tedy pod Václavem IV, kromě země České, také Morava, Slezsko, Lužice obojí, marka Braniborská, hořejší </w:t>
                            </w:r>
                            <w:r w:rsid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F</w:t>
                            </w:r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alce, vévodství Lucemburské a veliké množství jednotlivých panství a </w:t>
                            </w:r>
                            <w:proofErr w:type="spellStart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statkův</w:t>
                            </w:r>
                            <w:proofErr w:type="spellEnd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i manství v celém Německu až do </w:t>
                            </w:r>
                            <w:proofErr w:type="spellStart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Poreyní</w:t>
                            </w:r>
                            <w:proofErr w:type="spellEnd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. Kdyby Václav uměl byl rázně a opatrně </w:t>
                            </w:r>
                            <w:proofErr w:type="gramStart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vésti</w:t>
                            </w:r>
                            <w:proofErr w:type="gramEnd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žezlo, vložené od otce do rukou jeho, bylo mu </w:t>
                            </w:r>
                            <w:proofErr w:type="spellStart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prostředkův</w:t>
                            </w:r>
                            <w:proofErr w:type="spellEnd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dosti na </w:t>
                            </w:r>
                            <w:proofErr w:type="spellStart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snadě</w:t>
                            </w:r>
                            <w:proofErr w:type="spellEnd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, aby jednotu říše, přes všecko dělení mezi bratry a bratrance, udrž</w:t>
                            </w:r>
                            <w:r w:rsid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eti</w:t>
                            </w:r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mohl. Nebudeme však zde opakovati, jak nedbalým byl </w:t>
                            </w:r>
                            <w:proofErr w:type="spellStart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oukolu</w:t>
                            </w:r>
                            <w:proofErr w:type="spellEnd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takového, i </w:t>
                            </w:r>
                            <w:proofErr w:type="spellStart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mnoholi</w:t>
                            </w:r>
                            <w:proofErr w:type="spellEnd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tím událo se </w:t>
                            </w:r>
                            <w:proofErr w:type="spellStart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ujmy</w:t>
                            </w:r>
                            <w:proofErr w:type="spellEnd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koruně České, </w:t>
                            </w:r>
                            <w:proofErr w:type="gramStart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>s</w:t>
                            </w:r>
                            <w:proofErr w:type="gramEnd"/>
                            <w:r w:rsidR="001004AB" w:rsidRPr="001004AB">
                              <w:rPr>
                                <w:rFonts w:ascii="Arial" w:hAnsi="Arial" w:cs="Arial"/>
                                <w:shd w:val="clear" w:color="auto" w:fill="FAFAFA"/>
                              </w:rPr>
                              <w:t xml:space="preserve"> části nenahraditelné; jen na to chceme upozorniti, že moc té koruny ještě i při Václavově smrti (1419) byla dosti znamenitá. </w:t>
                            </w:r>
                          </w:p>
                          <w:p w14:paraId="11E96331" w14:textId="64B0F5F0" w:rsidR="00A46DB5" w:rsidRPr="00A46DB5" w:rsidRDefault="00A46D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6DB5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AFA"/>
                              </w:rPr>
                              <w:t>(</w:t>
                            </w:r>
                            <w:r w:rsidRPr="00A46DB5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AFA"/>
                              </w:rPr>
                              <w:t>https://www.digitalniknihovna.cz/mzk/view/uuid:b2a74430-d36a-11e7-a208-005056827e52?page=uuid:ac724710-f587-11e7-b30f-5ef3fc9ae867</w:t>
                            </w:r>
                            <w:r w:rsidRPr="00A46DB5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AFA"/>
                              </w:rPr>
                              <w:t>, s. 492-493)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374C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.4pt;margin-top:15.55pt;width:525pt;height:34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NFOQIAAIQEAAAOAAAAZHJzL2Uyb0RvYy54bWysVE1v2zAMvQ/YfxB0X+ykSdoZcYosRYYB&#10;RVsgHXpWZCkWJouapMTOfv0o5bvbadhFJkXqkXwkPbnvGk22wnkFpqT9Xk6JMBwqZdYl/f66+HRH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" fillcolor="white [3201]" strokeweight=".5pt">
                <v:textbox>
                  <w:txbxContent>
                    <w:p w14:paraId="135E2DE3" w14:textId="2335E401" w:rsidR="006016DC" w:rsidRDefault="006016DC">
                      <w:pPr>
                        <w:rPr>
                          <w:rFonts w:ascii="Arial" w:hAnsi="Arial" w:cs="Arial"/>
                          <w:shd w:val="clear" w:color="auto" w:fill="FAFAFA"/>
                        </w:rPr>
                      </w:pPr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 Známo jest, že vnitřní </w:t>
                      </w:r>
                      <w:proofErr w:type="gramStart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organisace</w:t>
                      </w:r>
                      <w:proofErr w:type="gramEnd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říše Německé ustrojila se později hlavně na základě říšské matriky za příčinou daní </w:t>
                      </w:r>
                      <w:r w:rsidR="00726BCA">
                        <w:rPr>
                          <w:rFonts w:ascii="Arial" w:hAnsi="Arial" w:cs="Arial"/>
                          <w:shd w:val="clear" w:color="auto" w:fill="FAFAFA"/>
                        </w:rPr>
                        <w:t>k</w:t>
                      </w:r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válce proti husitům potřebných: i rozumí se samo sebou, že do ústrojí toho nepojímány </w:t>
                      </w:r>
                      <w:r w:rsidR="001004AB">
                        <w:rPr>
                          <w:rFonts w:ascii="Arial" w:hAnsi="Arial" w:cs="Arial"/>
                          <w:shd w:val="clear" w:color="auto" w:fill="FAFAFA"/>
                        </w:rPr>
                        <w:t>Č</w:t>
                      </w:r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echy, proti nimž právě ono ústrojí chystalo se, a sice s nezdarem. Proto království České </w:t>
                      </w:r>
                      <w:proofErr w:type="spellStart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byloby</w:t>
                      </w:r>
                      <w:proofErr w:type="spellEnd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ještě </w:t>
                      </w:r>
                      <w:proofErr w:type="gramStart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dříve,</w:t>
                      </w:r>
                      <w:proofErr w:type="gramEnd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nežli Švejcary, roztrhlo spolek svůj s říší Německou, kdyby panovníci jeho byli nestarali se o udržení jeho pro vlastní svou výhodu; neboť zvláštní anomálií bylo jim co </w:t>
                      </w:r>
                      <w:proofErr w:type="spellStart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kurfirstům</w:t>
                      </w:r>
                      <w:proofErr w:type="spellEnd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napotom v říši jen práv pož</w:t>
                      </w:r>
                      <w:r w:rsidR="001004AB">
                        <w:rPr>
                          <w:rFonts w:ascii="Arial" w:hAnsi="Arial" w:cs="Arial"/>
                          <w:shd w:val="clear" w:color="auto" w:fill="FAFAFA"/>
                        </w:rPr>
                        <w:t>í</w:t>
                      </w:r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vati, ježto prázdni byli všech </w:t>
                      </w:r>
                      <w:r w:rsidR="001004AB">
                        <w:rPr>
                          <w:rFonts w:ascii="Arial" w:hAnsi="Arial" w:cs="Arial"/>
                          <w:shd w:val="clear" w:color="auto" w:fill="FAFAFA"/>
                        </w:rPr>
                        <w:t>k</w:t>
                      </w:r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ní povinností; hlas jejich při volbách králův a císařův Římských i později býval téměř rozhodným, kdežto jako prvé zdráhali se stále přispívati ke vnitřním říše potřebám a břemenům. Stavové pak a země Česká vůbec nevážili sobě ani později osobního toho poměru panovníkův svých; v celém jejich domácím zákonodárství, ve všech </w:t>
                      </w:r>
                      <w:proofErr w:type="spellStart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aktách</w:t>
                      </w:r>
                      <w:proofErr w:type="spellEnd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sněmovních a zápisech zemských, nenalézá se i za Karla IV a Václava IV ani nejmenšího znamení o zákonném nějakém spojení aneb </w:t>
                      </w:r>
                      <w:proofErr w:type="spellStart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ouvazku</w:t>
                      </w:r>
                      <w:proofErr w:type="spellEnd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říše České s říší Římskou a Německou. Poměr však tento zakládal se spolu na celé ústavě a zprávě království Českého za krále Václava tak, že o něm </w:t>
                      </w:r>
                      <w:proofErr w:type="spellStart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teprv</w:t>
                      </w:r>
                      <w:proofErr w:type="spellEnd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po jasném rozeznání těchto nabyti lze p</w:t>
                      </w:r>
                      <w:r w:rsidR="001004AB">
                        <w:rPr>
                          <w:rFonts w:ascii="Arial" w:hAnsi="Arial" w:cs="Arial"/>
                          <w:shd w:val="clear" w:color="auto" w:fill="FAFAFA"/>
                        </w:rPr>
                        <w:t>ř</w:t>
                      </w:r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iměřeného úsudku. V politickém zajisté ohledu činíval se již tehdáž určitý rozdíl mezi celou </w:t>
                      </w:r>
                      <w:proofErr w:type="gramStart"/>
                      <w:r w:rsidR="00726BCA">
                        <w:rPr>
                          <w:rFonts w:ascii="Arial" w:hAnsi="Arial" w:cs="Arial"/>
                          <w:shd w:val="clear" w:color="auto" w:fill="FAFAFA"/>
                        </w:rPr>
                        <w:t>říší</w:t>
                      </w:r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,</w:t>
                      </w:r>
                      <w:proofErr w:type="gramEnd"/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čili jak se říkalo, korunou </w:t>
                      </w:r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Českou</w:t>
                      </w:r>
                      <w:r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, a mezi pouhým</w:t>
                      </w:r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 království</w:t>
                      </w:r>
                      <w:r w:rsidR="001004AB">
                        <w:rPr>
                          <w:rFonts w:ascii="Arial" w:hAnsi="Arial" w:cs="Arial"/>
                          <w:shd w:val="clear" w:color="auto" w:fill="FAFAFA"/>
                        </w:rPr>
                        <w:t>m</w:t>
                      </w:r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toliko, čili zemí Českou; první jméno značilo všecky země i všecka práva, ježto náležely králům Českým pod jakýmkoli titulem; druhé pak jen </w:t>
                      </w:r>
                      <w:r w:rsidR="001004AB">
                        <w:rPr>
                          <w:rFonts w:ascii="Arial" w:hAnsi="Arial" w:cs="Arial"/>
                          <w:shd w:val="clear" w:color="auto" w:fill="FAFAFA"/>
                        </w:rPr>
                        <w:t>Č</w:t>
                      </w:r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echy v užším smyslu. Ku koruně České náležely tedy pod Václavem IV, kromě země České, také Morava, Slezsko, Lužice obojí, marka Braniborská, hořejší </w:t>
                      </w:r>
                      <w:r w:rsidR="001004AB">
                        <w:rPr>
                          <w:rFonts w:ascii="Arial" w:hAnsi="Arial" w:cs="Arial"/>
                          <w:shd w:val="clear" w:color="auto" w:fill="FAFAFA"/>
                        </w:rPr>
                        <w:t>F</w:t>
                      </w:r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alce, vévodství Lucemburské a veliké množství jednotlivých panství a </w:t>
                      </w:r>
                      <w:proofErr w:type="spellStart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statkův</w:t>
                      </w:r>
                      <w:proofErr w:type="spellEnd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i manství v celém Německu až do </w:t>
                      </w:r>
                      <w:proofErr w:type="spellStart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Poreyní</w:t>
                      </w:r>
                      <w:proofErr w:type="spellEnd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. Kdyby Václav uměl byl rázně a opatrně </w:t>
                      </w:r>
                      <w:proofErr w:type="gramStart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vésti</w:t>
                      </w:r>
                      <w:proofErr w:type="gramEnd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žezlo, vložené od otce do rukou jeho, bylo mu </w:t>
                      </w:r>
                      <w:proofErr w:type="spellStart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prostředkův</w:t>
                      </w:r>
                      <w:proofErr w:type="spellEnd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dosti na </w:t>
                      </w:r>
                      <w:proofErr w:type="spellStart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snadě</w:t>
                      </w:r>
                      <w:proofErr w:type="spellEnd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, aby jednotu říše, přes všecko dělení mezi bratry a bratrance, udrž</w:t>
                      </w:r>
                      <w:r w:rsidR="001004AB">
                        <w:rPr>
                          <w:rFonts w:ascii="Arial" w:hAnsi="Arial" w:cs="Arial"/>
                          <w:shd w:val="clear" w:color="auto" w:fill="FAFAFA"/>
                        </w:rPr>
                        <w:t>eti</w:t>
                      </w:r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mohl. Nebudeme však zde opakovati, jak nedbalým byl </w:t>
                      </w:r>
                      <w:proofErr w:type="spellStart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oukolu</w:t>
                      </w:r>
                      <w:proofErr w:type="spellEnd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takového, i </w:t>
                      </w:r>
                      <w:proofErr w:type="spellStart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mnoholi</w:t>
                      </w:r>
                      <w:proofErr w:type="spellEnd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tím událo se </w:t>
                      </w:r>
                      <w:proofErr w:type="spellStart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ujmy</w:t>
                      </w:r>
                      <w:proofErr w:type="spellEnd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koruně České, </w:t>
                      </w:r>
                      <w:proofErr w:type="gramStart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>s</w:t>
                      </w:r>
                      <w:proofErr w:type="gramEnd"/>
                      <w:r w:rsidR="001004AB" w:rsidRPr="001004AB">
                        <w:rPr>
                          <w:rFonts w:ascii="Arial" w:hAnsi="Arial" w:cs="Arial"/>
                          <w:shd w:val="clear" w:color="auto" w:fill="FAFAFA"/>
                        </w:rPr>
                        <w:t xml:space="preserve"> části nenahraditelné; jen na to chceme upozorniti, že moc té koruny ještě i při Václavově smrti (1419) byla dosti znamenitá. </w:t>
                      </w:r>
                    </w:p>
                    <w:p w14:paraId="11E96331" w14:textId="64B0F5F0" w:rsidR="00A46DB5" w:rsidRPr="00A46DB5" w:rsidRDefault="00A46D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6DB5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AFA"/>
                        </w:rPr>
                        <w:t>(</w:t>
                      </w:r>
                      <w:r w:rsidRPr="00A46DB5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AFA"/>
                        </w:rPr>
                        <w:t>https://www.digitalniknihovna.cz/mzk/view/uuid:b2a74430-d36a-11e7-a208-005056827e52?page=uuid:ac724710-f587-11e7-b30f-5ef3fc9ae867</w:t>
                      </w:r>
                      <w:r w:rsidRPr="00A46DB5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AFA"/>
                        </w:rPr>
                        <w:t>, s. 492-493)</w:t>
                      </w:r>
                    </w:p>
                  </w:txbxContent>
                </v:textbox>
              </v:shape>
            </w:pict>
          </mc:Fallback>
        </mc:AlternateContent>
      </w:r>
    </w:p>
    <w:p w14:paraId="1A2B315F" w14:textId="77777777" w:rsidR="00512C1B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5677CB08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535A3D9F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7D919D68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6CF8C66A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2E4CAEFA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3A4E91B8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6D6DA4D8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6C3EAA94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448E03BD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7C4C0E94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5C6FD866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71292470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71CEF3D2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05D5B848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136E2A36" w14:textId="77777777" w:rsidR="006016DC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2E8D214D" w14:textId="14A57F46" w:rsidR="006016DC" w:rsidRPr="00646338" w:rsidRDefault="006016DC" w:rsidP="00646338">
      <w:pPr>
        <w:pStyle w:val="Nzevpracovnholistu"/>
        <w:rPr>
          <w:color w:val="404040" w:themeColor="text1" w:themeTint="BF"/>
          <w:sz w:val="24"/>
          <w:szCs w:val="24"/>
        </w:rPr>
        <w:sectPr w:rsidR="006016DC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3505277D" w:rsidR="00FA405E" w:rsidRPr="005E7074" w:rsidRDefault="00A46DB5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Převeďte text do současného jazyka</w:t>
      </w:r>
      <w:r w:rsidR="00AE2C5A">
        <w:t xml:space="preserve">:  </w:t>
      </w:r>
    </w:p>
    <w:p w14:paraId="60384DF5" w14:textId="4E21F0D9" w:rsidR="00A46DB5" w:rsidRDefault="00AD1C92" w:rsidP="00A46DB5">
      <w:pPr>
        <w:pStyle w:val="dekodpov"/>
        <w:sectPr w:rsidR="00A46DB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</w:t>
      </w:r>
      <w:r w:rsidR="009507D2" w:rsidRPr="00EA3EF5">
        <w:lastRenderedPageBreak/>
        <w:t>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A46DB5" w:rsidRPr="002E43B0">
        <w:t>……………………………………………………………………………………………………</w:t>
      </w:r>
      <w:r w:rsidR="00A46DB5" w:rsidRPr="00EA3EF5">
        <w:t>……………………………………………………………………………………………………………………………………</w:t>
      </w:r>
      <w:r w:rsidR="00A46DB5" w:rsidRPr="002E43B0">
        <w:t>……………………………………………………………………………………………………</w:t>
      </w:r>
      <w:r w:rsidR="00A46DB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6DB5">
        <w:t>……</w:t>
      </w:r>
      <w:r w:rsidR="00A46DB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6DB5">
        <w:t>……</w:t>
      </w:r>
      <w:r w:rsidR="00A46DB5" w:rsidRPr="00EA3EF5">
        <w:t>………………………………………………………………………………………………</w:t>
      </w:r>
      <w:r w:rsidR="00A46DB5">
        <w:t xml:space="preserve"> </w:t>
      </w:r>
      <w:r w:rsidR="00A46DB5" w:rsidRPr="002E43B0">
        <w:t>……………………………………………………………………………………………………</w:t>
      </w:r>
      <w:r w:rsidR="00A46DB5" w:rsidRPr="00EA3EF5">
        <w:t>……………………………………………………………………………………………………………………………………</w:t>
      </w:r>
      <w:r w:rsidR="00A46DB5" w:rsidRPr="002E43B0">
        <w:t>……………………………………………………………………………………………………</w:t>
      </w:r>
      <w:r w:rsidR="00A46DB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6DB5">
        <w:t>……</w:t>
      </w:r>
      <w:r w:rsidR="00A46DB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6DB5">
        <w:t>……</w:t>
      </w:r>
      <w:r w:rsidR="00A46DB5" w:rsidRPr="00EA3EF5">
        <w:t>………………………………………………………………………………………………</w:t>
      </w:r>
      <w:r w:rsidR="00A46DB5">
        <w:t xml:space="preserve"> </w:t>
      </w:r>
      <w:r w:rsidR="00A46DB5" w:rsidRPr="00EA3EF5">
        <w:t>……………</w:t>
      </w:r>
      <w:r w:rsidR="00A46DB5">
        <w:t>……</w:t>
      </w:r>
      <w:r w:rsidR="00A46DB5" w:rsidRPr="00EA3EF5">
        <w:t>……………………………………………………………………………………………………………</w:t>
      </w:r>
      <w:r w:rsidR="00A46DB5">
        <w:t>……</w:t>
      </w:r>
      <w:r w:rsidR="00A46DB5" w:rsidRPr="00EA3EF5">
        <w:t>……………………………………………………………………………………………………………</w:t>
      </w:r>
      <w:r w:rsidR="00A46DB5">
        <w:t>……</w:t>
      </w:r>
      <w:r w:rsidR="00A46DB5" w:rsidRPr="00EA3EF5">
        <w:t>……………………………………………………………………………………………………………</w:t>
      </w:r>
      <w:r w:rsidR="00A46DB5">
        <w:t>……</w:t>
      </w:r>
      <w:r w:rsidR="00A46DB5" w:rsidRPr="00EA3EF5">
        <w:t>……………………………………………………………………………………………………………</w:t>
      </w:r>
      <w:r w:rsidR="00A46DB5">
        <w:t>……</w:t>
      </w:r>
      <w:r w:rsidR="00A46DB5" w:rsidRPr="00EA3EF5">
        <w:t>……………………………………………………………………………………………………………</w:t>
      </w:r>
      <w:r w:rsidR="00A46DB5">
        <w:t>……</w:t>
      </w:r>
      <w:r w:rsidR="00A46DB5" w:rsidRPr="00EA3EF5">
        <w:t>………………………………………………………………………………………………</w:t>
      </w:r>
    </w:p>
    <w:p w14:paraId="4CE24DCF" w14:textId="6B13AAA9" w:rsidR="00A46DB5" w:rsidRDefault="00A46DB5" w:rsidP="00A46DB5">
      <w:pPr>
        <w:pStyle w:val="dekodpov"/>
        <w:sectPr w:rsidR="00A46DB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964BDC1" w14:textId="20CFD558" w:rsidR="002230CF" w:rsidRDefault="004B4448" w:rsidP="00512C1B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 </w:t>
      </w:r>
    </w:p>
    <w:p w14:paraId="08D06A9C" w14:textId="272FEE0F" w:rsidR="002230CF" w:rsidRPr="005E7074" w:rsidRDefault="00A46DB5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jak Palacký hodnotí vládu krále Václava IV.</w:t>
      </w:r>
      <w:r w:rsidR="002970A4">
        <w:t>:</w:t>
      </w:r>
      <w:r>
        <w:t xml:space="preserve">  </w:t>
      </w:r>
    </w:p>
    <w:p w14:paraId="26743ADE" w14:textId="792B7073" w:rsidR="008220DE" w:rsidRDefault="005E7074" w:rsidP="00512C1B">
      <w:pPr>
        <w:pStyle w:val="dekodpov"/>
      </w:pPr>
      <w:r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754984">
        <w:t>…………………</w:t>
      </w:r>
    </w:p>
    <w:p w14:paraId="394C20C9" w14:textId="25CAC1DC" w:rsidR="002230CF" w:rsidRPr="005E7074" w:rsidRDefault="00726BCA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 na základě textu rozdíl mezi </w:t>
      </w:r>
      <w:r>
        <w:rPr>
          <w:i/>
          <w:iCs/>
        </w:rPr>
        <w:t xml:space="preserve">korunou Českou </w:t>
      </w:r>
      <w:r w:rsidRPr="00726BCA">
        <w:t xml:space="preserve">a </w:t>
      </w:r>
      <w:r>
        <w:rPr>
          <w:i/>
          <w:iCs/>
        </w:rPr>
        <w:t>zemí Českou</w:t>
      </w:r>
      <w:r>
        <w:t xml:space="preserve">: </w:t>
      </w:r>
    </w:p>
    <w:p w14:paraId="5B54C45E" w14:textId="0886E246" w:rsidR="00754984" w:rsidRDefault="00512C1B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0A4">
        <w:t>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0A4">
        <w:t>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</w:t>
      </w:r>
      <w:r w:rsidR="002970A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0A4">
        <w:t>…</w:t>
      </w:r>
    </w:p>
    <w:p w14:paraId="5DFE2E7A" w14:textId="01CAF51A" w:rsidR="00754984" w:rsidRPr="005E7074" w:rsidRDefault="00726BCA" w:rsidP="00754984">
      <w:pPr>
        <w:pStyle w:val="kol-zadn"/>
        <w:numPr>
          <w:ilvl w:val="0"/>
          <w:numId w:val="40"/>
        </w:numPr>
        <w:sectPr w:rsidR="00754984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na zá</w:t>
      </w:r>
      <w:r w:rsidR="002970A4">
        <w:t>kladě textu, jaký vztah měli podle Palackého čeští panovníci k </w:t>
      </w:r>
      <w:r w:rsidR="002970A4" w:rsidRPr="002970A4">
        <w:rPr>
          <w:i/>
          <w:iCs/>
        </w:rPr>
        <w:t>říši Německé</w:t>
      </w:r>
      <w:r w:rsidR="002970A4">
        <w:t>:</w:t>
      </w:r>
    </w:p>
    <w:p w14:paraId="66A58DB5" w14:textId="77777777" w:rsidR="002230CF" w:rsidRDefault="00754984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</w:t>
      </w:r>
      <w:r w:rsidRPr="00EA3EF5">
        <w:lastRenderedPageBreak/>
        <w:t>………………………………………………………………………………………………………………</w:t>
      </w:r>
      <w:r>
        <w:t>…</w:t>
      </w:r>
      <w:r w:rsidR="00CE136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361">
        <w:br/>
      </w:r>
      <w:r w:rsidR="00CE1361" w:rsidRPr="00EA3EF5">
        <w:t>…………………………………………………………………………………………………………………</w:t>
      </w:r>
      <w:r w:rsidR="002970A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0A4">
        <w:br/>
      </w:r>
      <w:r w:rsidR="002970A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0A4">
        <w:br/>
      </w:r>
      <w:r w:rsidR="00CE1361" w:rsidRPr="00EA3EF5">
        <w:t>………………………………………………………………………………………………………………</w:t>
      </w:r>
      <w:r w:rsidR="00CE1361">
        <w:t>…</w:t>
      </w:r>
    </w:p>
    <w:p w14:paraId="1F23AFC1" w14:textId="25D7E62A" w:rsidR="002970A4" w:rsidRDefault="002970A4" w:rsidP="00D57763">
      <w:pPr>
        <w:pStyle w:val="dekodpov"/>
        <w:sectPr w:rsidR="002970A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C8E390F" w14:textId="77777777" w:rsidR="002970A4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</w:p>
    <w:p w14:paraId="598CDA78" w14:textId="783A3849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04AB"/>
    <w:rsid w:val="00106D77"/>
    <w:rsid w:val="0011432B"/>
    <w:rsid w:val="00145BE7"/>
    <w:rsid w:val="00194B7F"/>
    <w:rsid w:val="001E2A79"/>
    <w:rsid w:val="0020026C"/>
    <w:rsid w:val="002230CF"/>
    <w:rsid w:val="00241D37"/>
    <w:rsid w:val="00263525"/>
    <w:rsid w:val="00271864"/>
    <w:rsid w:val="002970A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210B0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016DC"/>
    <w:rsid w:val="00643389"/>
    <w:rsid w:val="00646338"/>
    <w:rsid w:val="007215F5"/>
    <w:rsid w:val="00726BCA"/>
    <w:rsid w:val="00754984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46DB5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33</cp:revision>
  <cp:lastPrinted>2021-07-23T08:26:00Z</cp:lastPrinted>
  <dcterms:created xsi:type="dcterms:W3CDTF">2021-08-03T09:29:00Z</dcterms:created>
  <dcterms:modified xsi:type="dcterms:W3CDTF">2022-01-04T20:59:00Z</dcterms:modified>
</cp:coreProperties>
</file>