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D804736" w:rsidR="00FA405E" w:rsidRDefault="006B452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Němcová a venkov</w:t>
      </w:r>
    </w:p>
    <w:p w14:paraId="71DCD4C9" w14:textId="4FFA1007" w:rsidR="00FA405E" w:rsidRDefault="009068D6" w:rsidP="009D05FB">
      <w:pPr>
        <w:pStyle w:val="Popispracovnholistu"/>
        <w:rPr>
          <w:sz w:val="24"/>
        </w:rPr>
      </w:pPr>
      <w:r>
        <w:rPr>
          <w:sz w:val="24"/>
        </w:rPr>
        <w:t>České n</w:t>
      </w:r>
      <w:r w:rsidR="006B452B">
        <w:rPr>
          <w:sz w:val="24"/>
        </w:rPr>
        <w:t xml:space="preserve">árodní obrození je charakteristické </w:t>
      </w:r>
      <w:r>
        <w:rPr>
          <w:sz w:val="24"/>
        </w:rPr>
        <w:t xml:space="preserve">regionálně </w:t>
      </w:r>
      <w:r w:rsidR="006B452B">
        <w:rPr>
          <w:sz w:val="24"/>
        </w:rPr>
        <w:t xml:space="preserve">rozdílným vnímáním národních potřeb. Vzdělanci </w:t>
      </w:r>
      <w:r>
        <w:rPr>
          <w:sz w:val="24"/>
        </w:rPr>
        <w:t xml:space="preserve">v Praze </w:t>
      </w:r>
      <w:r w:rsidR="006B452B">
        <w:rPr>
          <w:sz w:val="24"/>
        </w:rPr>
        <w:t>vnímali tehdejší dění úplně jinak než většina lidí na venkově. Přesvědčila se o tom i Božena Němcová v době pobytu v Domažlicích</w:t>
      </w:r>
      <w:r w:rsidR="0081489F">
        <w:rPr>
          <w:sz w:val="24"/>
        </w:rPr>
        <w:t>…</w:t>
      </w:r>
      <w:r w:rsidR="00257488">
        <w:rPr>
          <w:sz w:val="24"/>
        </w:rPr>
        <w:t xml:space="preserve"> </w:t>
      </w:r>
    </w:p>
    <w:p w14:paraId="71DCE5BE" w14:textId="191D460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a 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V tomto procesu sehrával důležitou úlohu jazyk</w:t>
      </w:r>
      <w:r w:rsidR="0081489F">
        <w:rPr>
          <w:sz w:val="24"/>
        </w:rPr>
        <w:t>, formovaly se ale také pozice politické</w:t>
      </w:r>
      <w:r w:rsidR="006B452B">
        <w:rPr>
          <w:sz w:val="24"/>
        </w:rPr>
        <w:t>, na významu nabývaly otázky sociální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4B27F7" w14:textId="09369C7E" w:rsidR="009068D6" w:rsidRDefault="002E43B0" w:rsidP="00447EEF">
      <w:pPr>
        <w:pStyle w:val="Video"/>
        <w:ind w:left="284" w:hanging="284"/>
        <w:rPr>
          <w:rStyle w:val="Hypertextovodkaz"/>
        </w:rPr>
        <w:sectPr w:rsidR="009068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fldChar w:fldCharType="begin"/>
      </w:r>
      <w:r w:rsidR="00C63551">
        <w:rPr>
          <w:rStyle w:val="Hypertextovodkaz"/>
        </w:rPr>
        <w:instrText>HYPERLINK "https://edu.ceskatelevize.cz/video/7795-bozena-nemcovi-v-domazlicich?vsrc=vyhledavani&amp;vsrcid=N%C4%9Bmcov%C3%A1"</w:instrText>
      </w:r>
      <w:r w:rsidR="00C63551">
        <w:rPr>
          <w:rStyle w:val="Hypertextovodkaz"/>
        </w:rPr>
      </w:r>
      <w:r>
        <w:rPr>
          <w:rStyle w:val="Hypertextovodkaz"/>
        </w:rPr>
        <w:fldChar w:fldCharType="separate"/>
      </w:r>
      <w:r w:rsidR="00215D31">
        <w:rPr>
          <w:rStyle w:val="Hypertextovodkaz"/>
        </w:rPr>
        <w:t>B</w:t>
      </w:r>
      <w:r w:rsidR="009068D6">
        <w:rPr>
          <w:rStyle w:val="Hypertextovodkaz"/>
        </w:rPr>
        <w:t>ožena: Němcovi v</w:t>
      </w:r>
      <w:r w:rsidR="00C63551">
        <w:rPr>
          <w:rStyle w:val="Hypertextovodkaz"/>
        </w:rPr>
        <w:t> </w:t>
      </w:r>
      <w:r w:rsidR="009068D6">
        <w:rPr>
          <w:rStyle w:val="Hypertextovodkaz"/>
        </w:rPr>
        <w:t>Domažlicích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7AF7CA1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</w:t>
      </w:r>
      <w:r w:rsidR="00C63551">
        <w:t>a</w:t>
      </w:r>
      <w:r w:rsidR="006B452B">
        <w:t>, jak vnímala Božena Němcová život na Domažlicku</w:t>
      </w:r>
      <w:r w:rsidR="00E10B8F">
        <w:t>.</w:t>
      </w:r>
      <w:r w:rsidR="00C63551">
        <w:t xml:space="preserve"> Můžete přitom využít i dalšího videa (</w:t>
      </w:r>
      <w:hyperlink r:id="rId12" w:history="1">
        <w:r w:rsidR="00C63551" w:rsidRPr="00C63551">
          <w:rPr>
            <w:rStyle w:val="Hypertextovodkaz"/>
          </w:rPr>
          <w:t>Božena Němcová a folk</w:t>
        </w:r>
        <w:r w:rsidR="00C63551">
          <w:rPr>
            <w:rStyle w:val="Hypertextovodkaz"/>
          </w:rPr>
          <w:t>l</w:t>
        </w:r>
        <w:r w:rsidR="00C63551" w:rsidRPr="00C63551">
          <w:rPr>
            <w:rStyle w:val="Hypertextovodkaz"/>
          </w:rPr>
          <w:t>ór</w:t>
        </w:r>
      </w:hyperlink>
      <w:r w:rsidR="00C63551">
        <w:t>)</w:t>
      </w:r>
      <w:r w:rsidR="00215D31">
        <w:t>:</w:t>
      </w:r>
      <w:r w:rsidR="00AE2C5A">
        <w:t xml:space="preserve">  </w:t>
      </w:r>
    </w:p>
    <w:p w14:paraId="5B54C45E" w14:textId="2CCF95B3" w:rsidR="00754984" w:rsidRDefault="00AD1C92" w:rsidP="00D57763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lastRenderedPageBreak/>
        <w:t>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3AFC1" w14:textId="373A6CBC" w:rsidR="002230CF" w:rsidRDefault="002230CF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4pt;height:3.6pt" o:bullet="t">
        <v:imagedata r:id="rId1" o:title="odrazka"/>
      </v:shape>
    </w:pict>
  </w:numPicBullet>
  <w:numPicBullet w:numPicBulletId="1">
    <w:pict>
      <v:shape id="_x0000_i1072" type="#_x0000_t75" style="width:5.4pt;height:3.6pt" o:bullet="t">
        <v:imagedata r:id="rId2" o:title="videoodrazka"/>
      </v:shape>
    </w:pict>
  </w:numPicBullet>
  <w:numPicBullet w:numPicBulletId="2">
    <w:pict>
      <v:shape id="_x0000_i1073" type="#_x0000_t75" style="width:13.2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63551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707-bozena-nemcova-a-folklor?vsrc=vyhledavani&amp;vsrcid=N%C4%9Bmcov%C3%A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35</cp:revision>
  <cp:lastPrinted>2021-07-23T08:26:00Z</cp:lastPrinted>
  <dcterms:created xsi:type="dcterms:W3CDTF">2021-08-03T09:29:00Z</dcterms:created>
  <dcterms:modified xsi:type="dcterms:W3CDTF">2022-01-29T22:34:00Z</dcterms:modified>
</cp:coreProperties>
</file>