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A6" w:rsidRDefault="00C01DA6" w:rsidP="00C01DA6">
      <w:pPr>
        <w:pStyle w:val="Nzevpracovnholistu"/>
      </w:pPr>
      <w:r>
        <w:t>Bedřich Smetana:</w:t>
      </w:r>
    </w:p>
    <w:p w:rsidR="00C01DA6" w:rsidRDefault="00C01DA6" w:rsidP="00C01DA6">
      <w:pPr>
        <w:pStyle w:val="Nzevpracovnholistu"/>
      </w:pPr>
      <w:r>
        <w:t>Autorova vazba na Národní obrození</w:t>
      </w:r>
    </w:p>
    <w:p w:rsidR="00C01DA6" w:rsidRDefault="00C01DA6" w:rsidP="00C01DA6">
      <w:pPr>
        <w:sectPr w:rsidR="00C01DA6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Default="00C01DA6" w:rsidP="00C01DA6">
      <w:pPr>
        <w:pStyle w:val="Popispracovnholistu"/>
      </w:pPr>
      <w:r>
        <w:t>Pracovní list shrnuje nejvýznamnější Smetanův skladatelský přínos pro českou národní hudbu. Zaměřuje se na autorovy opery s nejvýraznějším národně-obrozeneckým přesahem. List je určen převážně žákům druhého stupně základní školy a středoškolským studentům.</w:t>
      </w:r>
      <w:r>
        <w:t> </w:t>
      </w:r>
    </w:p>
    <w:p w:rsidR="00E93A5D" w:rsidRDefault="00E93A5D" w:rsidP="00E93A5D">
      <w:pPr>
        <w:pStyle w:val="Videoodkaz"/>
      </w:pPr>
      <w:hyperlink r:id="rId10" w:history="1">
        <w:r w:rsidRPr="00E93A5D">
          <w:t>Bedřich Smetana a jeho skladatelský přínos pro národní operu</w:t>
        </w:r>
      </w:hyperlink>
    </w:p>
    <w:p w:rsidR="00E93A5D" w:rsidRPr="00E93A5D" w:rsidRDefault="00E93A5D" w:rsidP="00E93A5D">
      <w:pPr>
        <w:pStyle w:val="Videoodkaz"/>
      </w:pPr>
      <w:hyperlink r:id="rId11" w:history="1">
        <w:r w:rsidRPr="00E93A5D">
          <w:rPr>
            <w:rStyle w:val="Hypertextovodkaz"/>
            <w:color w:val="F22EA2"/>
          </w:rPr>
          <w:t>Bedřich Smetana a jeho ztráta sluchu</w:t>
        </w:r>
      </w:hyperlink>
    </w:p>
    <w:p w:rsidR="00C01DA6" w:rsidRDefault="00C01DA6" w:rsidP="00C01DA6">
      <w:pPr>
        <w:pStyle w:val="Popispracovnholistu"/>
        <w:rPr>
          <w:color w:val="404040" w:themeColor="text1" w:themeTint="BF"/>
        </w:rPr>
      </w:pPr>
      <w:bookmarkStart w:id="0" w:name="_GoBack"/>
      <w:bookmarkEnd w:id="0"/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:rsidR="00C01DA6" w:rsidRDefault="00C01DA6" w:rsidP="00C01DA6">
      <w:pPr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Default="00C01DA6" w:rsidP="00C01DA6">
      <w:pPr>
        <w:pStyle w:val="kol-zadn"/>
        <w:numPr>
          <w:ilvl w:val="0"/>
          <w:numId w:val="34"/>
        </w:numPr>
      </w:pPr>
      <w:r>
        <w:t xml:space="preserve">Z jakého důvodu Smetana složil </w:t>
      </w:r>
      <w:r>
        <w:rPr>
          <w:i/>
          <w:iCs/>
        </w:rPr>
        <w:t>Trio g moll</w:t>
      </w:r>
      <w:r>
        <w:t>?</w:t>
      </w:r>
    </w:p>
    <w:p w:rsidR="00C01DA6" w:rsidRDefault="00C01DA6" w:rsidP="00C01DA6">
      <w:pPr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Pr="00C01DA6" w:rsidRDefault="00C01DA6" w:rsidP="00C01DA6">
      <w:pPr>
        <w:pStyle w:val="dekodpov"/>
        <w:spacing w:line="360" w:lineRule="auto"/>
      </w:pPr>
      <w:r w:rsidRPr="00C01D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C01DA6" w:rsidRDefault="00C01DA6" w:rsidP="00C01DA6">
      <w:pPr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Default="00C01DA6" w:rsidP="00C01DA6">
      <w:pPr>
        <w:pStyle w:val="kol-zadn"/>
        <w:numPr>
          <w:ilvl w:val="0"/>
          <w:numId w:val="34"/>
        </w:numPr>
      </w:pPr>
      <w:r>
        <w:t xml:space="preserve">Smetana pobýval od roku 1856 několik let ve městě </w:t>
      </w:r>
      <w:proofErr w:type="spellStart"/>
      <w:r>
        <w:t>Götteborg</w:t>
      </w:r>
      <w:proofErr w:type="spellEnd"/>
      <w:r>
        <w:t>, kde byl váženým dirigentem a ředitelem filharmonického spolku. Ve kterém severském státě se toto město nachází?</w:t>
      </w:r>
    </w:p>
    <w:p w:rsidR="00C01DA6" w:rsidRDefault="00C01DA6" w:rsidP="00C01DA6">
      <w:pPr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Pr="00C01DA6" w:rsidRDefault="00C01DA6" w:rsidP="00C01DA6">
      <w:pPr>
        <w:pStyle w:val="dekodpov"/>
      </w:pPr>
      <w:r w:rsidRPr="00C01DA6">
        <w:t>……………………………………………………………………………………………………………………</w:t>
      </w:r>
    </w:p>
    <w:p w:rsidR="00C01DA6" w:rsidRDefault="00C01DA6" w:rsidP="00C01DA6">
      <w:pPr>
        <w:pStyle w:val="Odrkakostka"/>
      </w:pPr>
      <w:r>
        <w:t>Co Smetanu přivedlo roku 1861 zpět do Čech?</w:t>
      </w:r>
    </w:p>
    <w:p w:rsidR="00C01DA6" w:rsidRPr="00C01DA6" w:rsidRDefault="00C01DA6" w:rsidP="00C01DA6">
      <w:pPr>
        <w:pStyle w:val="dekodpov"/>
      </w:pPr>
      <w:r w:rsidRPr="00C01DA6">
        <w:t>……………………………………………………………………………………………………………………</w:t>
      </w:r>
    </w:p>
    <w:p w:rsidR="00C01DA6" w:rsidRDefault="00C01DA6" w:rsidP="00C01DA6">
      <w:pPr>
        <w:pStyle w:val="Odrkakostka"/>
      </w:pPr>
      <w:r>
        <w:t>Jaký p</w:t>
      </w:r>
      <w:r>
        <w:t>ě</w:t>
      </w:r>
      <w:r>
        <w:t>vecký sbor zde založil a vedl?</w:t>
      </w:r>
    </w:p>
    <w:p w:rsidR="00C01DA6" w:rsidRPr="00C01DA6" w:rsidRDefault="00C01DA6" w:rsidP="00C01DA6">
      <w:pPr>
        <w:pStyle w:val="dekodpov"/>
      </w:pPr>
      <w:r w:rsidRPr="00C01DA6">
        <w:t>……………………………………………………………………………………………………………………</w:t>
      </w:r>
    </w:p>
    <w:p w:rsidR="00C01DA6" w:rsidRDefault="00C01DA6" w:rsidP="0050692B">
      <w:pPr>
        <w:pStyle w:val="kol-zadn"/>
        <w:numPr>
          <w:ilvl w:val="0"/>
          <w:numId w:val="0"/>
        </w:numPr>
        <w:ind w:left="426"/>
      </w:pPr>
      <w:r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Jakému divadlu předcházelo </w:t>
      </w:r>
      <w:r>
        <w:rPr>
          <w:bCs/>
          <w:i/>
          <w:iCs/>
          <w:color w:val="000000"/>
        </w:rPr>
        <w:t>Prozatímní divadlo</w:t>
      </w:r>
      <w:r>
        <w:rPr>
          <w:bCs/>
          <w:color w:val="000000"/>
        </w:rPr>
        <w:t xml:space="preserve"> a proč se mu říkalo </w:t>
      </w:r>
      <w:r>
        <w:rPr>
          <w:bCs/>
          <w:i/>
          <w:iCs/>
          <w:color w:val="000000"/>
        </w:rPr>
        <w:t>prozatímní</w:t>
      </w:r>
      <w:r>
        <w:rPr>
          <w:bCs/>
          <w:color w:val="000000"/>
        </w:rPr>
        <w:t>?</w:t>
      </w:r>
    </w:p>
    <w:p w:rsidR="00C01DA6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FE6E6F" w:rsidRPr="0050692B" w:rsidRDefault="00FE6E6F" w:rsidP="00FE6E6F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FE6E6F" w:rsidRPr="0050692B" w:rsidRDefault="00FE6E6F" w:rsidP="0050692B">
      <w:pPr>
        <w:pStyle w:val="dekodpov"/>
      </w:pPr>
    </w:p>
    <w:p w:rsidR="00C01DA6" w:rsidRDefault="00C01DA6" w:rsidP="00C01DA6">
      <w:pPr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Default="00C01DA6" w:rsidP="0050692B">
      <w:pPr>
        <w:pStyle w:val="kol-zadn"/>
        <w:numPr>
          <w:ilvl w:val="0"/>
          <w:numId w:val="0"/>
        </w:numPr>
        <w:ind w:left="426"/>
      </w:pPr>
      <w:r>
        <w:t>4. Co podle tebe znamená pomůcka BRA-PRO-DA-LI-DVĚ-HU-TA-ČE-VI?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Default="00C01DA6" w:rsidP="0050692B">
      <w:pPr>
        <w:pStyle w:val="dekodpov"/>
        <w:sectPr w:rsidR="00C01DA6">
          <w:headerReference w:type="default" r:id="rId12"/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  <w:r w:rsidRPr="0050692B">
        <w:t>……………………………………………………………………………………………………………………</w:t>
      </w:r>
    </w:p>
    <w:p w:rsidR="00C01DA6" w:rsidRDefault="00C01DA6" w:rsidP="0050692B">
      <w:pPr>
        <w:pStyle w:val="dekodpov"/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C01DA6" w:rsidRDefault="00C01DA6" w:rsidP="0050692B">
      <w:pPr>
        <w:pStyle w:val="kol-zadn"/>
        <w:numPr>
          <w:ilvl w:val="0"/>
          <w:numId w:val="0"/>
        </w:numPr>
        <w:ind w:left="284"/>
      </w:pPr>
      <w:r>
        <w:lastRenderedPageBreak/>
        <w:t>5. Které čtyři první Smetanovy opery považujeme za největší přínos národnímu umění (historický námět, lidově-selské motivy, česká pověst)?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Default="00C01DA6" w:rsidP="0050692B">
      <w:pPr>
        <w:pStyle w:val="Odrkakostka"/>
      </w:pPr>
      <w:r>
        <w:t xml:space="preserve">Která z těchto oper byla určena pro nové otevření </w:t>
      </w:r>
      <w:r>
        <w:rPr>
          <w:i/>
          <w:iCs/>
        </w:rPr>
        <w:t>Národního divadla</w:t>
      </w:r>
      <w:r>
        <w:t xml:space="preserve"> a i nadále slouží pouze ke slavnostním příležitostem?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Pr="0050692B" w:rsidRDefault="00C01DA6" w:rsidP="0050692B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C01DA6" w:rsidRDefault="00C01DA6" w:rsidP="0050692B">
      <w:pPr>
        <w:pStyle w:val="kol-zadn"/>
        <w:numPr>
          <w:ilvl w:val="0"/>
          <w:numId w:val="0"/>
        </w:numPr>
        <w:ind w:left="567"/>
      </w:pPr>
      <w:r>
        <w:rPr>
          <w:color w:val="000000"/>
        </w:rPr>
        <w:t>6. Uveď několik děl, která Smetana napsal už hluchý.</w:t>
      </w:r>
    </w:p>
    <w:p w:rsidR="008D4C82" w:rsidRPr="0050692B" w:rsidRDefault="008D4C82" w:rsidP="008D4C82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8D4C82" w:rsidRPr="0050692B" w:rsidRDefault="008D4C82" w:rsidP="008D4C82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8D4C82" w:rsidRPr="0050692B" w:rsidRDefault="008D4C82" w:rsidP="008D4C82">
      <w:pPr>
        <w:pStyle w:val="dekodpov"/>
      </w:pPr>
      <w:r w:rsidRPr="0050692B">
        <w:t>……………………………………………………………………………………………………………………</w:t>
      </w:r>
    </w:p>
    <w:p w:rsidR="0050692B" w:rsidRDefault="0050692B" w:rsidP="00C01DA6">
      <w:pPr>
        <w:pStyle w:val="Sebereflexeka"/>
      </w:pPr>
    </w:p>
    <w:p w:rsidR="008D4C82" w:rsidRDefault="008D4C82" w:rsidP="00C01DA6">
      <w:pPr>
        <w:pStyle w:val="Sebereflexeka"/>
      </w:pPr>
    </w:p>
    <w:p w:rsidR="00C01DA6" w:rsidRDefault="00C01DA6" w:rsidP="00C01DA6">
      <w:pPr>
        <w:pStyle w:val="Sebereflexeka"/>
      </w:pPr>
      <w:r>
        <w:t>Co jsem se touto aktivitou naučil(a):</w:t>
      </w:r>
    </w:p>
    <w:p w:rsidR="00C01DA6" w:rsidRDefault="00C01DA6" w:rsidP="00C01DA6">
      <w:pPr>
        <w:sectPr w:rsidR="00C01D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E93A5D" w:rsidRDefault="00C01DA6" w:rsidP="00E93A5D">
      <w:pPr>
        <w:pStyle w:val="dekodpov"/>
        <w:spacing w:line="360" w:lineRule="auto"/>
      </w:pPr>
      <w:r w:rsidRPr="0050692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A5D">
        <w:t>……………………………………………………………………………………………………………………</w:t>
      </w:r>
    </w:p>
    <w:p w:rsidR="008D4C82" w:rsidRDefault="008D4C82" w:rsidP="00E93A5D"/>
    <w:p w:rsidR="008D4C82" w:rsidRDefault="008D4C82" w:rsidP="00E93A5D"/>
    <w:p w:rsidR="008D4C82" w:rsidRDefault="008D4C82" w:rsidP="00E93A5D"/>
    <w:p w:rsidR="00E93A5D" w:rsidRDefault="00E93A5D" w:rsidP="00E93A5D">
      <w:r>
        <w:t xml:space="preserve">Zdroje: </w:t>
      </w:r>
    </w:p>
    <w:p w:rsidR="00E93A5D" w:rsidRDefault="00E93A5D" w:rsidP="00E93A5D">
      <w:r>
        <w:t>- Anna Hostomská: Opera – průvodce operní tvorbou</w:t>
      </w:r>
    </w:p>
    <w:p w:rsidR="00E93A5D" w:rsidRDefault="00E93A5D" w:rsidP="00E93A5D">
      <w:r>
        <w:t>- Ladislav Šíp: Česká opera a její tvůrci</w:t>
      </w:r>
    </w:p>
    <w:p w:rsidR="00E93A5D" w:rsidRDefault="00E93A5D" w:rsidP="00E93A5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82F5750" wp14:editId="5B35853B">
            <wp:extent cx="1223010" cy="414655"/>
            <wp:effectExtent l="0" t="0" r="0" b="0"/>
            <wp:docPr id="2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ab/>
        <w:t>Eva Hartová</w:t>
      </w:r>
    </w:p>
    <w:p w:rsidR="00E93A5D" w:rsidRPr="0050692B" w:rsidRDefault="00E93A5D" w:rsidP="00E93A5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E93A5D" w:rsidRPr="0050692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 w:rsidR="008D4C8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:rsidR="00E82E89" w:rsidRPr="008D4C82" w:rsidRDefault="00E82E89" w:rsidP="008D4C82">
      <w:pPr>
        <w:tabs>
          <w:tab w:val="left" w:pos="3202"/>
        </w:tabs>
      </w:pPr>
    </w:p>
    <w:sectPr w:rsidR="00E82E89" w:rsidRPr="008D4C82" w:rsidSect="00056F18">
      <w:headerReference w:type="default" r:id="rId14"/>
      <w:footerReference w:type="default" r:id="rId15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42" w:rsidRDefault="00264142">
      <w:pPr>
        <w:spacing w:after="0" w:line="240" w:lineRule="auto"/>
      </w:pPr>
      <w:r>
        <w:separator/>
      </w:r>
    </w:p>
  </w:endnote>
  <w:endnote w:type="continuationSeparator" w:id="0">
    <w:p w:rsidR="00264142" w:rsidRDefault="0026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01DA6">
      <w:tc>
        <w:tcPr>
          <w:tcW w:w="3485" w:type="dxa"/>
        </w:tcPr>
        <w:p w:rsidR="00C01DA6" w:rsidRDefault="00C01DA6">
          <w:pPr>
            <w:pStyle w:val="Zhlav"/>
            <w:widowControl w:val="0"/>
            <w:ind w:left="-115"/>
          </w:pPr>
        </w:p>
      </w:tc>
      <w:tc>
        <w:tcPr>
          <w:tcW w:w="3485" w:type="dxa"/>
        </w:tcPr>
        <w:p w:rsidR="00C01DA6" w:rsidRDefault="00C01DA6">
          <w:pPr>
            <w:pStyle w:val="Zhlav"/>
            <w:widowControl w:val="0"/>
            <w:jc w:val="center"/>
          </w:pPr>
        </w:p>
      </w:tc>
      <w:tc>
        <w:tcPr>
          <w:tcW w:w="3485" w:type="dxa"/>
        </w:tcPr>
        <w:p w:rsidR="00C01DA6" w:rsidRDefault="00C01DA6">
          <w:pPr>
            <w:pStyle w:val="Zhlav"/>
            <w:widowControl w:val="0"/>
            <w:ind w:right="-115"/>
            <w:jc w:val="right"/>
          </w:pPr>
        </w:p>
      </w:tc>
    </w:tr>
  </w:tbl>
  <w:p w:rsidR="00C01DA6" w:rsidRDefault="00C01D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  <w:gridCol w:w="3485"/>
    </w:tblGrid>
    <w:tr w:rsidR="00056F18" w:rsidTr="00056F18">
      <w:tc>
        <w:tcPr>
          <w:tcW w:w="3485" w:type="dxa"/>
        </w:tcPr>
        <w:p w:rsidR="00056F18" w:rsidRDefault="00056F18" w:rsidP="7DAA1868">
          <w:pPr>
            <w:pStyle w:val="Zhlav"/>
            <w:ind w:left="-115"/>
          </w:pPr>
        </w:p>
      </w:tc>
      <w:tc>
        <w:tcPr>
          <w:tcW w:w="3485" w:type="dxa"/>
        </w:tcPr>
        <w:p w:rsidR="00056F18" w:rsidRDefault="00056F18" w:rsidP="7DAA1868">
          <w:pPr>
            <w:pStyle w:val="Zhlav"/>
            <w:jc w:val="center"/>
          </w:pPr>
        </w:p>
      </w:tc>
      <w:tc>
        <w:tcPr>
          <w:tcW w:w="3485" w:type="dxa"/>
        </w:tcPr>
        <w:p w:rsidR="00056F18" w:rsidRDefault="00056F18" w:rsidP="7DAA1868">
          <w:pPr>
            <w:pStyle w:val="Zhlav"/>
            <w:jc w:val="center"/>
          </w:pPr>
        </w:p>
      </w:tc>
      <w:tc>
        <w:tcPr>
          <w:tcW w:w="3485" w:type="dxa"/>
        </w:tcPr>
        <w:p w:rsidR="00056F18" w:rsidRDefault="00056F18" w:rsidP="7DAA1868">
          <w:pPr>
            <w:pStyle w:val="Zhlav"/>
            <w:ind w:right="-115"/>
            <w:jc w:val="right"/>
          </w:pPr>
        </w:p>
      </w:tc>
    </w:tr>
  </w:tbl>
  <w:p w:rsidR="7DAA1868" w:rsidRDefault="00056F18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-232541</wp:posOffset>
          </wp:positionH>
          <wp:positionV relativeFrom="paragraph">
            <wp:posOffset>-894799</wp:posOffset>
          </wp:positionV>
          <wp:extent cx="1141997" cy="1276350"/>
          <wp:effectExtent l="0" t="0" r="1270" b="0"/>
          <wp:wrapNone/>
          <wp:docPr id="121774298" name="Obrázek 121774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42" w:rsidRDefault="00264142">
      <w:pPr>
        <w:spacing w:after="0" w:line="240" w:lineRule="auto"/>
      </w:pPr>
      <w:r>
        <w:separator/>
      </w:r>
    </w:p>
  </w:footnote>
  <w:footnote w:type="continuationSeparator" w:id="0">
    <w:p w:rsidR="00264142" w:rsidRDefault="0026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00C01DA6">
      <w:tc>
        <w:tcPr>
          <w:tcW w:w="10455" w:type="dxa"/>
        </w:tcPr>
        <w:p w:rsidR="00C01DA6" w:rsidRDefault="00C01DA6">
          <w:pPr>
            <w:pStyle w:val="Zhlav"/>
            <w:widowControl w:val="0"/>
            <w:ind w:left="-115"/>
          </w:pPr>
          <w:r>
            <w:rPr>
              <w:noProof/>
            </w:rPr>
            <w:drawing>
              <wp:inline distT="0" distB="0" distL="0" distR="0" wp14:anchorId="043C26BE" wp14:editId="12A6EA51">
                <wp:extent cx="6553200" cy="10096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1DA6" w:rsidRDefault="00C01D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00C01DA6">
      <w:tc>
        <w:tcPr>
          <w:tcW w:w="10455" w:type="dxa"/>
        </w:tcPr>
        <w:p w:rsidR="00C01DA6" w:rsidRDefault="00C01DA6">
          <w:pPr>
            <w:pStyle w:val="Zhlav"/>
            <w:widowControl w:val="0"/>
            <w:ind w:left="-115"/>
          </w:pPr>
          <w:r>
            <w:rPr>
              <w:noProof/>
            </w:rPr>
            <w:drawing>
              <wp:inline distT="0" distB="0" distL="0" distR="0" wp14:anchorId="01BA9980" wp14:editId="6E9F69B6">
                <wp:extent cx="6553200" cy="447675"/>
                <wp:effectExtent l="0" t="0" r="0" b="0"/>
                <wp:docPr id="6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b="55660"/>
                        <a:stretch/>
                      </pic:blipFill>
                      <pic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1DA6" w:rsidRDefault="00C01D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431320"/>
                <wp:effectExtent l="0" t="0" r="0" b="6985"/>
                <wp:docPr id="2041361009" name="Obrázek 2041361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280"/>
                        <a:stretch/>
                      </pic:blipFill>
                      <pic:spPr bwMode="auto">
                        <a:xfrm>
                          <a:off x="0" y="0"/>
                          <a:ext cx="6553200" cy="431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5.25pt;height:2.25pt" o:bullet="t">
        <v:imagedata r:id="rId1" o:title="odrazka"/>
      </v:shape>
    </w:pict>
  </w:numPicBullet>
  <w:numPicBullet w:numPicBulletId="1">
    <w:pict>
      <v:shape id="_x0000_i1183" type="#_x0000_t75" style="width:5.25pt;height:2.25pt" o:bullet="t">
        <v:imagedata r:id="rId2" o:title="videoodrazka"/>
      </v:shape>
    </w:pict>
  </w:numPicBullet>
  <w:numPicBullet w:numPicBulletId="2">
    <w:pict>
      <v:shape id="_x0000_i1184" type="#_x0000_t75" style="width:12.75pt;height:12.75pt" o:bullet="t">
        <v:imagedata r:id="rId3" o:title="videoodrazka"/>
      </v:shape>
    </w:pict>
  </w:numPicBullet>
  <w:numPicBullet w:numPicBulletId="3">
    <w:pict>
      <v:shape id="_x0000_i1185" type="#_x0000_t75" style="width:23.25pt;height:23.25pt" o:bullet="t">
        <v:imagedata r:id="rId4" o:title="Group 45"/>
      </v:shape>
    </w:pict>
  </w:numPicBullet>
  <w:abstractNum w:abstractNumId="0" w15:restartNumberingAfterBreak="0">
    <w:nsid w:val="02F938A6"/>
    <w:multiLevelType w:val="hybridMultilevel"/>
    <w:tmpl w:val="DE12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A6C"/>
    <w:multiLevelType w:val="multilevel"/>
    <w:tmpl w:val="FCD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9D7"/>
    <w:multiLevelType w:val="multilevel"/>
    <w:tmpl w:val="18F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138F"/>
    <w:multiLevelType w:val="multilevel"/>
    <w:tmpl w:val="FE466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E42EE"/>
    <w:multiLevelType w:val="hybridMultilevel"/>
    <w:tmpl w:val="AB28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7ADF"/>
    <w:multiLevelType w:val="multilevel"/>
    <w:tmpl w:val="217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BBD"/>
    <w:multiLevelType w:val="multilevel"/>
    <w:tmpl w:val="34DC41C4"/>
    <w:lvl w:ilvl="0">
      <w:start w:val="1"/>
      <w:numFmt w:val="decimal"/>
      <w:pStyle w:val="kol-zad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D20134E"/>
    <w:multiLevelType w:val="multilevel"/>
    <w:tmpl w:val="BC2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46656"/>
    <w:multiLevelType w:val="multilevel"/>
    <w:tmpl w:val="6E2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2601"/>
    <w:multiLevelType w:val="multilevel"/>
    <w:tmpl w:val="51105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96D02AC"/>
    <w:multiLevelType w:val="hybridMultilevel"/>
    <w:tmpl w:val="1B5CF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18F6"/>
    <w:multiLevelType w:val="multilevel"/>
    <w:tmpl w:val="84D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E51"/>
    <w:multiLevelType w:val="hybridMultilevel"/>
    <w:tmpl w:val="5E30A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5E9E"/>
    <w:multiLevelType w:val="hybridMultilevel"/>
    <w:tmpl w:val="4356C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E9C6E4E6"/>
    <w:lvl w:ilvl="0" w:tplc="F1EC6DDA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51865"/>
    <w:multiLevelType w:val="hybridMultilevel"/>
    <w:tmpl w:val="2F7AD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F79A8"/>
    <w:multiLevelType w:val="hybridMultilevel"/>
    <w:tmpl w:val="06A6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F190B"/>
    <w:multiLevelType w:val="multilevel"/>
    <w:tmpl w:val="C3CE4FE6"/>
    <w:lvl w:ilvl="0">
      <w:start w:val="1"/>
      <w:numFmt w:val="decimal"/>
      <w:pStyle w:val="Sledovanodkaz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  <w:b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AC68FC"/>
    <w:multiLevelType w:val="hybridMultilevel"/>
    <w:tmpl w:val="CD56F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1CF4"/>
    <w:multiLevelType w:val="hybridMultilevel"/>
    <w:tmpl w:val="919ED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1EF8"/>
    <w:multiLevelType w:val="multilevel"/>
    <w:tmpl w:val="8C94A004"/>
    <w:lvl w:ilvl="0">
      <w:start w:val="1"/>
      <w:numFmt w:val="bullet"/>
      <w:pStyle w:val="SebereflexekaChar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53"/>
    <w:multiLevelType w:val="hybridMultilevel"/>
    <w:tmpl w:val="A1A6F218"/>
    <w:lvl w:ilvl="0" w:tplc="814841D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75712"/>
    <w:multiLevelType w:val="multilevel"/>
    <w:tmpl w:val="1E6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19D"/>
    <w:multiLevelType w:val="multilevel"/>
    <w:tmpl w:val="B7723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F5C92"/>
    <w:multiLevelType w:val="multilevel"/>
    <w:tmpl w:val="41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773D6"/>
    <w:multiLevelType w:val="multilevel"/>
    <w:tmpl w:val="3AB2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8328A0"/>
    <w:multiLevelType w:val="hybridMultilevel"/>
    <w:tmpl w:val="819831B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19"/>
  </w:num>
  <w:num w:numId="5">
    <w:abstractNumId w:val="14"/>
  </w:num>
  <w:num w:numId="6">
    <w:abstractNumId w:val="7"/>
  </w:num>
  <w:num w:numId="7">
    <w:abstractNumId w:val="23"/>
  </w:num>
  <w:num w:numId="8">
    <w:abstractNumId w:val="29"/>
  </w:num>
  <w:num w:numId="9">
    <w:abstractNumId w:val="16"/>
  </w:num>
  <w:num w:numId="10">
    <w:abstractNumId w:val="20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30"/>
  </w:num>
  <w:num w:numId="16">
    <w:abstractNumId w:val="32"/>
  </w:num>
  <w:num w:numId="17">
    <w:abstractNumId w:val="33"/>
  </w:num>
  <w:num w:numId="18">
    <w:abstractNumId w:val="1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31"/>
    <w:lvlOverride w:ilvl="0">
      <w:lvl w:ilvl="0">
        <w:numFmt w:val="decimal"/>
        <w:lvlText w:val="%1."/>
        <w:lvlJc w:val="left"/>
      </w:lvl>
    </w:lvlOverride>
  </w:num>
  <w:num w:numId="22">
    <w:abstractNumId w:val="26"/>
  </w:num>
  <w:num w:numId="23">
    <w:abstractNumId w:val="21"/>
  </w:num>
  <w:num w:numId="24">
    <w:abstractNumId w:val="22"/>
  </w:num>
  <w:num w:numId="25">
    <w:abstractNumId w:val="18"/>
  </w:num>
  <w:num w:numId="26">
    <w:abstractNumId w:val="0"/>
  </w:num>
  <w:num w:numId="27">
    <w:abstractNumId w:val="5"/>
  </w:num>
  <w:num w:numId="28">
    <w:abstractNumId w:val="34"/>
  </w:num>
  <w:num w:numId="29">
    <w:abstractNumId w:val="13"/>
  </w:num>
  <w:num w:numId="30">
    <w:abstractNumId w:val="25"/>
  </w:num>
  <w:num w:numId="31">
    <w:abstractNumId w:val="17"/>
  </w:num>
  <w:num w:numId="32">
    <w:abstractNumId w:val="24"/>
  </w:num>
  <w:num w:numId="33">
    <w:abstractNumId w:val="27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0926"/>
    <w:rsid w:val="0002060D"/>
    <w:rsid w:val="000368F8"/>
    <w:rsid w:val="00056F18"/>
    <w:rsid w:val="000874C3"/>
    <w:rsid w:val="00090331"/>
    <w:rsid w:val="000C2271"/>
    <w:rsid w:val="000C7852"/>
    <w:rsid w:val="000F576A"/>
    <w:rsid w:val="00102909"/>
    <w:rsid w:val="001039CF"/>
    <w:rsid w:val="0011432B"/>
    <w:rsid w:val="0011692F"/>
    <w:rsid w:val="00133EB8"/>
    <w:rsid w:val="0013746F"/>
    <w:rsid w:val="00137A69"/>
    <w:rsid w:val="00156776"/>
    <w:rsid w:val="00193726"/>
    <w:rsid w:val="001D3986"/>
    <w:rsid w:val="001D7491"/>
    <w:rsid w:val="001E447A"/>
    <w:rsid w:val="002559C8"/>
    <w:rsid w:val="00264142"/>
    <w:rsid w:val="0029687F"/>
    <w:rsid w:val="002C10F6"/>
    <w:rsid w:val="00301E59"/>
    <w:rsid w:val="00303911"/>
    <w:rsid w:val="00317982"/>
    <w:rsid w:val="00371C61"/>
    <w:rsid w:val="003767D5"/>
    <w:rsid w:val="0038179B"/>
    <w:rsid w:val="0038673A"/>
    <w:rsid w:val="003B63D7"/>
    <w:rsid w:val="003E425C"/>
    <w:rsid w:val="0041247C"/>
    <w:rsid w:val="004127B0"/>
    <w:rsid w:val="00412C83"/>
    <w:rsid w:val="004136D9"/>
    <w:rsid w:val="00413B5A"/>
    <w:rsid w:val="00460B86"/>
    <w:rsid w:val="00461F44"/>
    <w:rsid w:val="00475DCC"/>
    <w:rsid w:val="00483EE5"/>
    <w:rsid w:val="004A13F7"/>
    <w:rsid w:val="0050692B"/>
    <w:rsid w:val="005143D1"/>
    <w:rsid w:val="00526E73"/>
    <w:rsid w:val="00534437"/>
    <w:rsid w:val="00567646"/>
    <w:rsid w:val="0058102E"/>
    <w:rsid w:val="005A2373"/>
    <w:rsid w:val="005E2369"/>
    <w:rsid w:val="00631E98"/>
    <w:rsid w:val="00666B5F"/>
    <w:rsid w:val="006B1BC5"/>
    <w:rsid w:val="006C373E"/>
    <w:rsid w:val="00726290"/>
    <w:rsid w:val="00730297"/>
    <w:rsid w:val="00735C1A"/>
    <w:rsid w:val="007439FA"/>
    <w:rsid w:val="00756149"/>
    <w:rsid w:val="00780576"/>
    <w:rsid w:val="0079225D"/>
    <w:rsid w:val="007B4DFA"/>
    <w:rsid w:val="007C7AD4"/>
    <w:rsid w:val="007F3743"/>
    <w:rsid w:val="00813950"/>
    <w:rsid w:val="008279A9"/>
    <w:rsid w:val="00831C12"/>
    <w:rsid w:val="008C1E48"/>
    <w:rsid w:val="008D4C82"/>
    <w:rsid w:val="008E578E"/>
    <w:rsid w:val="008F3A9F"/>
    <w:rsid w:val="0090743E"/>
    <w:rsid w:val="0098118D"/>
    <w:rsid w:val="009B499E"/>
    <w:rsid w:val="009B4EB4"/>
    <w:rsid w:val="009D77FE"/>
    <w:rsid w:val="00A14883"/>
    <w:rsid w:val="00A24B05"/>
    <w:rsid w:val="00A27B48"/>
    <w:rsid w:val="00A30FAD"/>
    <w:rsid w:val="00A615DA"/>
    <w:rsid w:val="00AF2C1B"/>
    <w:rsid w:val="00AF3207"/>
    <w:rsid w:val="00B14792"/>
    <w:rsid w:val="00B45F46"/>
    <w:rsid w:val="00B933C5"/>
    <w:rsid w:val="00BB38FB"/>
    <w:rsid w:val="00BD2245"/>
    <w:rsid w:val="00BF7EAD"/>
    <w:rsid w:val="00C006E2"/>
    <w:rsid w:val="00C01DA6"/>
    <w:rsid w:val="00C06C04"/>
    <w:rsid w:val="00C13EEB"/>
    <w:rsid w:val="00C44412"/>
    <w:rsid w:val="00C65583"/>
    <w:rsid w:val="00C72232"/>
    <w:rsid w:val="00CD381A"/>
    <w:rsid w:val="00CE3A06"/>
    <w:rsid w:val="00CF26FD"/>
    <w:rsid w:val="00D254FA"/>
    <w:rsid w:val="00D334AC"/>
    <w:rsid w:val="00D63B8A"/>
    <w:rsid w:val="00D93614"/>
    <w:rsid w:val="00D95CD1"/>
    <w:rsid w:val="00DA16AB"/>
    <w:rsid w:val="00DB6708"/>
    <w:rsid w:val="00DD0A40"/>
    <w:rsid w:val="00E025D8"/>
    <w:rsid w:val="00E16D48"/>
    <w:rsid w:val="00E3620C"/>
    <w:rsid w:val="00E65BE2"/>
    <w:rsid w:val="00E76CBD"/>
    <w:rsid w:val="00E82412"/>
    <w:rsid w:val="00E82E89"/>
    <w:rsid w:val="00E86ED4"/>
    <w:rsid w:val="00E93465"/>
    <w:rsid w:val="00E93A5D"/>
    <w:rsid w:val="00EB233C"/>
    <w:rsid w:val="00EB3E40"/>
    <w:rsid w:val="00EB4165"/>
    <w:rsid w:val="00ED3DDC"/>
    <w:rsid w:val="00F03138"/>
    <w:rsid w:val="00F2067A"/>
    <w:rsid w:val="00F35F37"/>
    <w:rsid w:val="00F400CB"/>
    <w:rsid w:val="00F44822"/>
    <w:rsid w:val="00F504F5"/>
    <w:rsid w:val="00F868F0"/>
    <w:rsid w:val="00F92BEE"/>
    <w:rsid w:val="00FA105A"/>
    <w:rsid w:val="00FA4F7C"/>
    <w:rsid w:val="00FC6B1C"/>
    <w:rsid w:val="00FE6E6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75D62"/>
  <w15:docId w15:val="{4B10AF94-AD6B-4D8C-BF10-83A5016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DA6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E93A5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link w:val="Nzevkol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7DAA1868"/>
    <w:pPr>
      <w:numPr>
        <w:numId w:val="8"/>
      </w:numPr>
    </w:pPr>
    <w:rPr>
      <w:rFonts w:ascii="Arial" w:eastAsia="Arial" w:hAnsi="Arial" w:cs="Arial"/>
    </w:rPr>
  </w:style>
  <w:style w:type="paragraph" w:customStyle="1" w:styleId="Popiskolu">
    <w:name w:val="Popis úkolu"/>
    <w:basedOn w:val="Normln"/>
    <w:link w:val="PopiskoluChar"/>
    <w:qFormat/>
    <w:rsid w:val="7DAA1868"/>
    <w:pPr>
      <w:spacing w:before="240" w:after="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link w:val="dekodpovChar"/>
    <w:qFormat/>
    <w:rsid w:val="7DAA1868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link w:val="kolChar"/>
    <w:qFormat/>
    <w:rsid w:val="7DAA1868"/>
    <w:rPr>
      <w:rFonts w:ascii="Arial" w:eastAsia="Arial" w:hAnsi="Arial" w:cs="Arial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koluChar">
    <w:name w:val="Název úkolu Char"/>
    <w:basedOn w:val="Standardnpsmoodstavce"/>
    <w:link w:val="Nzevkol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koluChar">
    <w:name w:val="Popis úkolu Char"/>
    <w:basedOn w:val="Standardnpsmoodstavce"/>
    <w:link w:val="Popiskolu"/>
    <w:rsid w:val="7DAA1868"/>
    <w:rPr>
      <w:rFonts w:ascii="Arial" w:eastAsia="Arial" w:hAnsi="Arial" w:cs="Arial"/>
      <w:noProof w:val="0"/>
      <w:color w:val="auto"/>
      <w:sz w:val="32"/>
      <w:szCs w:val="32"/>
      <w:lang w:val="cs-CZ"/>
    </w:rPr>
  </w:style>
  <w:style w:type="character" w:customStyle="1" w:styleId="kolChar">
    <w:name w:val="Úkol Char"/>
    <w:basedOn w:val="Standardnpsmoodstavce"/>
    <w:link w:val="kol"/>
    <w:rsid w:val="7DAA1868"/>
    <w:rPr>
      <w:rFonts w:ascii="Arial" w:eastAsia="Arial" w:hAnsi="Arial" w:cs="Arial"/>
      <w:noProof w:val="0"/>
      <w:lang w:val="cs-CZ"/>
    </w:rPr>
  </w:style>
  <w:style w:type="character" w:customStyle="1" w:styleId="dekodpovChar">
    <w:name w:val="Řádek odpověď Char"/>
    <w:basedOn w:val="Standardnpsmoodstavce"/>
    <w:link w:val="dekodpov"/>
    <w:rsid w:val="7DAA1868"/>
    <w:rPr>
      <w:rFonts w:ascii="Arial" w:eastAsia="Arial" w:hAnsi="Arial" w:cs="Arial"/>
      <w:noProof w:val="0"/>
      <w:color w:val="33BEF2"/>
      <w:lang w:val="cs-CZ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7DAA1868"/>
    <w:rPr>
      <w:rFonts w:ascii="Arial" w:eastAsia="Arial" w:hAnsi="Arial" w:cs="Arial"/>
      <w:noProof w:val="0"/>
      <w:lang w:val="cs-CZ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  <w:rsid w:val="00AF2C1B"/>
  </w:style>
  <w:style w:type="paragraph" w:styleId="Zhlav">
    <w:name w:val="header"/>
    <w:basedOn w:val="Normln"/>
    <w:link w:val="ZhlavChar"/>
    <w:uiPriority w:val="99"/>
    <w:unhideWhenUsed/>
    <w:rsid w:val="00AF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AF2C1B"/>
  </w:style>
  <w:style w:type="paragraph" w:styleId="Zpat">
    <w:name w:val="footer"/>
    <w:basedOn w:val="Normln"/>
    <w:link w:val="ZpatChar"/>
    <w:uiPriority w:val="99"/>
    <w:unhideWhenUsed/>
    <w:rsid w:val="00AF2C1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"/>
    <w:rsid w:val="00301E59"/>
    <w:rPr>
      <w:b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autoRedefine/>
    <w:qFormat/>
    <w:rsid w:val="00E93A5D"/>
    <w:pPr>
      <w:numPr>
        <w:numId w:val="10"/>
      </w:numPr>
    </w:pPr>
    <w:rPr>
      <w:b/>
      <w:bCs/>
      <w:color w:val="F22EA2"/>
      <w:sz w:val="32"/>
      <w:szCs w:val="32"/>
      <w:u w:val="single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8279A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D5"/>
    <w:rPr>
      <w:rFonts w:ascii="Tahoma" w:hAnsi="Tahoma" w:cs="Tahoma"/>
      <w:sz w:val="16"/>
      <w:szCs w:val="16"/>
    </w:rPr>
  </w:style>
  <w:style w:type="character" w:customStyle="1" w:styleId="oypena">
    <w:name w:val="oypena"/>
    <w:basedOn w:val="Standardnpsmoodstavce"/>
    <w:rsid w:val="00FC6B1C"/>
  </w:style>
  <w:style w:type="paragraph" w:customStyle="1" w:styleId="cvgsua">
    <w:name w:val="cvgsua"/>
    <w:basedOn w:val="Normln"/>
    <w:rsid w:val="00FC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00C01DA6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C01DA6"/>
    <w:rPr>
      <w:rFonts w:ascii="Arial" w:eastAsia="Arial" w:hAnsi="Arial" w:cs="Arial"/>
      <w:sz w:val="28"/>
      <w:szCs w:val="32"/>
    </w:rPr>
  </w:style>
  <w:style w:type="character" w:customStyle="1" w:styleId="VideoChar">
    <w:name w:val="Video Char"/>
    <w:basedOn w:val="Standardnpsmoodstavce"/>
    <w:link w:val="Video"/>
    <w:qFormat/>
    <w:rsid w:val="00C01DA6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qFormat/>
    <w:rsid w:val="00C01DA6"/>
    <w:rPr>
      <w:rFonts w:ascii="Arial" w:eastAsia="Arial" w:hAnsi="Arial" w:cs="Arial"/>
      <w:b/>
      <w:color w:val="F030A1"/>
      <w:sz w:val="28"/>
    </w:rPr>
  </w:style>
  <w:style w:type="paragraph" w:customStyle="1" w:styleId="Nzevpracovnholistu">
    <w:name w:val="Název pracovního listu"/>
    <w:basedOn w:val="Normln"/>
    <w:link w:val="NzevpracovnholistuChar"/>
    <w:qFormat/>
    <w:rsid w:val="00C01DA6"/>
    <w:rPr>
      <w:rFonts w:ascii="Arial" w:eastAsia="Arial" w:hAnsi="Arial" w:cs="Arial"/>
      <w:b/>
      <w:bCs/>
      <w:sz w:val="44"/>
      <w:szCs w:val="44"/>
    </w:rPr>
  </w:style>
  <w:style w:type="paragraph" w:customStyle="1" w:styleId="Popispracovnholistu">
    <w:name w:val="Popis pracovního listu"/>
    <w:basedOn w:val="Normln"/>
    <w:link w:val="PopispracovnholistuChar"/>
    <w:qFormat/>
    <w:rsid w:val="00C01DA6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kol-zadn">
    <w:name w:val="Úkol - zadání"/>
    <w:basedOn w:val="Normln"/>
    <w:qFormat/>
    <w:rsid w:val="00C01DA6"/>
    <w:pPr>
      <w:numPr>
        <w:numId w:val="35"/>
      </w:numPr>
      <w:spacing w:line="240" w:lineRule="auto"/>
      <w:ind w:left="1068" w:right="401" w:firstLine="0"/>
    </w:pPr>
    <w:rPr>
      <w:rFonts w:ascii="Arial" w:eastAsia="Arial" w:hAnsi="Arial" w:cs="Arial"/>
      <w:b/>
      <w:sz w:val="24"/>
    </w:rPr>
  </w:style>
  <w:style w:type="paragraph" w:customStyle="1" w:styleId="Video">
    <w:name w:val="Video"/>
    <w:basedOn w:val="Videoodkaz"/>
    <w:link w:val="VideoChar"/>
    <w:qFormat/>
    <w:rsid w:val="00C01DA6"/>
    <w:pPr>
      <w:tabs>
        <w:tab w:val="num" w:pos="0"/>
      </w:tabs>
      <w:spacing w:after="0"/>
      <w:ind w:right="968"/>
    </w:pPr>
  </w:style>
  <w:style w:type="paragraph" w:customStyle="1" w:styleId="Sebereflexeka">
    <w:name w:val="Sebereflexe žáka"/>
    <w:link w:val="SebereflexekaChar"/>
    <w:qFormat/>
    <w:rsid w:val="00C01DA6"/>
    <w:pPr>
      <w:suppressAutoHyphens/>
    </w:pPr>
    <w:rPr>
      <w:rFonts w:ascii="Arial" w:eastAsia="Arial" w:hAnsi="Arial" w:cs="Arial"/>
      <w:b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E93A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149-bedrich-smetana-a-jeho-ztrata-sluc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u.ceskatelevize.cz/video/16148-bedrich-smetana-a-jeho-skladatelsky-prinos-pro-narodni-ope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9285-DE72-4A37-87BA-321F5EB6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Johanovský</dc:creator>
  <cp:lastModifiedBy>Krulichová Jana Ext.</cp:lastModifiedBy>
  <cp:revision>4</cp:revision>
  <cp:lastPrinted>2021-07-23T08:26:00Z</cp:lastPrinted>
  <dcterms:created xsi:type="dcterms:W3CDTF">2024-02-07T12:38:00Z</dcterms:created>
  <dcterms:modified xsi:type="dcterms:W3CDTF">2024-02-07T12:40:00Z</dcterms:modified>
</cp:coreProperties>
</file>