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E157" w14:textId="77777777" w:rsidR="001D47F3" w:rsidRDefault="001D47F3" w:rsidP="001D47F3">
      <w:pPr>
        <w:pStyle w:val="Nzevpracovnholistu"/>
        <w:sectPr w:rsidR="001D47F3" w:rsidSect="001D47F3">
          <w:headerReference w:type="default" r:id="rId5"/>
          <w:footerReference w:type="default" r:id="rId6"/>
          <w:headerReference w:type="first" r:id="rId7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Architektonické styly – renesance </w:t>
      </w:r>
    </w:p>
    <w:p w14:paraId="2DA88A44" w14:textId="77777777" w:rsidR="001D47F3" w:rsidRPr="00F279BD" w:rsidRDefault="001D47F3" w:rsidP="001D47F3">
      <w:pPr>
        <w:pStyle w:val="Popispracovnholistu"/>
        <w:rPr>
          <w:sz w:val="24"/>
        </w:rPr>
        <w:sectPr w:rsidR="001D47F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V průběhu staletí bylo na území naší republiky vystavěno mnoho staveb v různých architektonických stylech. Jejich množství a pestrost činí z České republiky unikátní prostor, kde můžeme poznávat dějiny architektury od nejstarších dob po naši současnost. Renesanční architektura tvoří významnou část našeho kulturního dědictví. Renesance se projevovala v českých zemích od konce 15. století do poloviny 17. století. </w:t>
      </w:r>
    </w:p>
    <w:p w14:paraId="35CD2D5E" w14:textId="77777777" w:rsidR="001D47F3" w:rsidRPr="00387392" w:rsidRDefault="001D47F3" w:rsidP="001D47F3">
      <w:pPr>
        <w:pStyle w:val="Video"/>
        <w:rPr>
          <w:rStyle w:val="Hypertextovodkaz"/>
        </w:rPr>
      </w:pPr>
      <w:hyperlink r:id="rId8" w:history="1">
        <w:r>
          <w:rPr>
            <w:rStyle w:val="Hypertextovodkaz"/>
          </w:rPr>
          <w:t>Video 1 - Litomyšl</w:t>
        </w:r>
      </w:hyperlink>
    </w:p>
    <w:p w14:paraId="1B5240BF" w14:textId="77777777" w:rsidR="001D47F3" w:rsidRDefault="001D47F3" w:rsidP="001D47F3">
      <w:pPr>
        <w:pStyle w:val="Video"/>
        <w:rPr>
          <w:rStyle w:val="Hypertextovodkaz"/>
        </w:rPr>
      </w:pPr>
      <w:hyperlink r:id="rId9" w:history="1">
        <w:r>
          <w:rPr>
            <w:rStyle w:val="Hypertextovodkaz"/>
          </w:rPr>
          <w:t>Video 2 - Telč v době své největší slávy</w:t>
        </w:r>
      </w:hyperlink>
    </w:p>
    <w:p w14:paraId="3D8AB1CF" w14:textId="77777777" w:rsidR="001D47F3" w:rsidRDefault="001D47F3" w:rsidP="001D47F3">
      <w:pPr>
        <w:pStyle w:val="Video"/>
        <w:rPr>
          <w:rStyle w:val="Hypertextovodkaz"/>
        </w:rPr>
      </w:pPr>
      <w:hyperlink r:id="rId10" w:history="1">
        <w:r>
          <w:rPr>
            <w:rStyle w:val="Hypertextovodkaz"/>
          </w:rPr>
          <w:t>Video 3 - Renesance na Kratochvíli</w:t>
        </w:r>
      </w:hyperlink>
    </w:p>
    <w:p w14:paraId="0CD4248D" w14:textId="77777777" w:rsidR="001D47F3" w:rsidRDefault="001D47F3" w:rsidP="001D47F3">
      <w:pPr>
        <w:pStyle w:val="Video"/>
        <w:numPr>
          <w:ilvl w:val="0"/>
          <w:numId w:val="0"/>
        </w:numPr>
        <w:ind w:left="284" w:hanging="284"/>
        <w:rPr>
          <w:rStyle w:val="Hypertextovodkaz"/>
        </w:rPr>
        <w:sectPr w:rsidR="001D47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18ADA3D" w14:textId="77777777" w:rsidR="001D47F3" w:rsidRPr="009D05FB" w:rsidRDefault="001D47F3" w:rsidP="001D47F3"/>
    <w:p w14:paraId="06E325AA" w14:textId="77777777" w:rsidR="001D47F3" w:rsidRDefault="001D47F3" w:rsidP="001D47F3">
      <w:pPr>
        <w:pStyle w:val="Popispracovnholistu"/>
        <w:rPr>
          <w:color w:val="404040" w:themeColor="text1" w:themeTint="BF"/>
        </w:rPr>
        <w:sectPr w:rsidR="001D47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3289385" w14:textId="77777777" w:rsidR="001D47F3" w:rsidRDefault="001D47F3" w:rsidP="001D47F3">
      <w:pPr>
        <w:pStyle w:val="kol-zadn"/>
        <w:numPr>
          <w:ilvl w:val="0"/>
          <w:numId w:val="2"/>
        </w:numPr>
      </w:pPr>
      <w:r>
        <w:t xml:space="preserve">Mezi znaky renesančního stylu patří např. souměrnost, arkády, sloupořadí, kupole, obdélníková okna, římsy, polokruhový oblouk, atika, sgrafita. Podívejte se na video 1 a napište, které z  uvedených znaků můžeme najít na litomyšlském zámku. </w:t>
      </w:r>
    </w:p>
    <w:p w14:paraId="56B027F6" w14:textId="4CC7D390" w:rsidR="001D47F3" w:rsidRDefault="001D47F3" w:rsidP="001D47F3">
      <w:pPr>
        <w:pStyle w:val="dekodpov"/>
        <w:sectPr w:rsidR="001D47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3EF9EF9E" w14:textId="77777777" w:rsidR="001D47F3" w:rsidRDefault="001D47F3" w:rsidP="001D47F3">
      <w:pPr>
        <w:pStyle w:val="kol-zadn"/>
        <w:numPr>
          <w:ilvl w:val="0"/>
          <w:numId w:val="2"/>
        </w:numPr>
      </w:pPr>
      <w:r>
        <w:t>Středověký rytíř přestal být za renesance ideálem, nahradil ho renesanční kavalír, který cestoval po Evropě a domů si přinášel inspiraci. Jedním ze znaků nového stylu byl pobyt na venkově, a tak vznikl i zámek Kratochvíle. Podívejte se na video 3 a napište, kdo byl majitelem a stavebníkem tohoto renesančního skvostu. Najděte si další informace o této významné postavě českých dějin.</w:t>
      </w:r>
    </w:p>
    <w:p w14:paraId="156A65C8" w14:textId="77777777" w:rsidR="001D47F3" w:rsidRDefault="001D47F3" w:rsidP="001D47F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F53EB" w14:textId="77777777" w:rsidR="001D47F3" w:rsidRDefault="001D47F3" w:rsidP="001D47F3">
      <w:pPr>
        <w:pStyle w:val="kol-zadn"/>
        <w:numPr>
          <w:ilvl w:val="0"/>
          <w:numId w:val="2"/>
        </w:numPr>
      </w:pPr>
      <w:r>
        <w:lastRenderedPageBreak/>
        <w:t>Na místě dnešního zámku Kratochvíle stál hospodářský dvůr Leptáč, zmíněný i ve videu 3. S využitím internetu zjistěte, kdo byl jeho slavným vlastníkem a v jaké oblasti se proslavil.</w:t>
      </w:r>
    </w:p>
    <w:p w14:paraId="05D322EF" w14:textId="77777777" w:rsidR="001D47F3" w:rsidRDefault="001D47F3" w:rsidP="001D47F3">
      <w:pPr>
        <w:pStyle w:val="dekodpov"/>
        <w:sectPr w:rsidR="001D47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FE605" w14:textId="3F5EB409" w:rsidR="001D47F3" w:rsidRDefault="001D47F3" w:rsidP="001D47F3">
      <w:pPr>
        <w:pStyle w:val="kol-zadn"/>
        <w:numPr>
          <w:ilvl w:val="0"/>
          <w:numId w:val="2"/>
        </w:numPr>
        <w:sectPr w:rsidR="001D47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Světovou unikátnost města Telč dokládá i zápis na seznam světového dědictví UNESCO v roce 1992. Tato renesanční jezerní růže na rozhraní Čech a Moravy</w:t>
      </w:r>
      <w:r w:rsidRPr="00D85463">
        <w:t xml:space="preserve"> </w:t>
      </w:r>
      <w:r>
        <w:t>rozkvetla za pánů z Hradce. Podívejte se na renesanční symboliku při jejím vzniku ve videu 2 a napište i s využitím dalších videí na ČT EDU (případně internetu) důvody, proč je součástí světového dědictví. Vysvětlete, v čem spočívá její unikátnost.</w:t>
      </w:r>
    </w:p>
    <w:p w14:paraId="01581454" w14:textId="77777777" w:rsidR="001D47F3" w:rsidRDefault="001D47F3" w:rsidP="001D47F3">
      <w:pPr>
        <w:pStyle w:val="dekodpov"/>
        <w:ind w:left="0"/>
        <w:sectPr w:rsidR="001D47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.……………………………….……………………………….</w:t>
      </w:r>
    </w:p>
    <w:p w14:paraId="2B108B12" w14:textId="77777777" w:rsidR="001D47F3" w:rsidRDefault="001D47F3" w:rsidP="001D47F3">
      <w:pPr>
        <w:pStyle w:val="Sebereflexeka"/>
        <w:sectPr w:rsidR="001D47F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34B3FFFE" w14:textId="77777777" w:rsidR="001D47F3" w:rsidRDefault="001D47F3" w:rsidP="001D47F3">
      <w:pPr>
        <w:pStyle w:val="dekodpov"/>
        <w:ind w:right="-11"/>
        <w:sectPr w:rsidR="001D47F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14:paraId="7DFC5627" w14:textId="290C11B5" w:rsidR="00FC245C" w:rsidRDefault="001D47F3"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175CE" wp14:editId="1D711C01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335C" w14:textId="77777777" w:rsidR="001D47F3" w:rsidRDefault="001D47F3" w:rsidP="001D47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69B33" wp14:editId="732CCD10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MF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9902C82" w14:textId="77777777" w:rsidR="001D47F3" w:rsidRDefault="001D47F3" w:rsidP="001D4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175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4305335C" w14:textId="77777777" w:rsidR="001D47F3" w:rsidRDefault="001D47F3" w:rsidP="001D47F3">
                      <w:r>
                        <w:rPr>
                          <w:noProof/>
                        </w:rPr>
                        <w:drawing>
                          <wp:inline distT="0" distB="0" distL="0" distR="0" wp14:anchorId="3A769B33" wp14:editId="732CCD10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9902C82" w14:textId="77777777" w:rsidR="001D47F3" w:rsidRDefault="001D47F3" w:rsidP="001D47F3"/>
                  </w:txbxContent>
                </v:textbox>
                <w10:wrap type="square"/>
              </v:shape>
            </w:pict>
          </mc:Fallback>
        </mc:AlternateContent>
      </w:r>
    </w:p>
    <w:sectPr w:rsidR="00FC245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4B5B8A49" w14:textId="77777777" w:rsidTr="7DAA1868">
      <w:tc>
        <w:tcPr>
          <w:tcW w:w="3485" w:type="dxa"/>
        </w:tcPr>
        <w:p w14:paraId="67EFE736" w14:textId="77777777" w:rsidR="7DAA1868" w:rsidRDefault="001D47F3" w:rsidP="7DAA1868">
          <w:pPr>
            <w:pStyle w:val="Zhlav"/>
            <w:ind w:left="-115"/>
          </w:pPr>
        </w:p>
      </w:tc>
      <w:tc>
        <w:tcPr>
          <w:tcW w:w="3485" w:type="dxa"/>
        </w:tcPr>
        <w:p w14:paraId="7985FCF9" w14:textId="77777777" w:rsidR="7DAA1868" w:rsidRDefault="001D47F3" w:rsidP="7DAA1868">
          <w:pPr>
            <w:pStyle w:val="Zhlav"/>
            <w:jc w:val="center"/>
          </w:pPr>
        </w:p>
      </w:tc>
      <w:tc>
        <w:tcPr>
          <w:tcW w:w="3485" w:type="dxa"/>
        </w:tcPr>
        <w:p w14:paraId="2446CE0D" w14:textId="77777777" w:rsidR="7DAA1868" w:rsidRDefault="001D47F3" w:rsidP="7DAA1868">
          <w:pPr>
            <w:pStyle w:val="Zhlav"/>
            <w:ind w:right="-115"/>
            <w:jc w:val="right"/>
          </w:pPr>
        </w:p>
      </w:tc>
    </w:tr>
  </w:tbl>
  <w:p w14:paraId="11D4E9E4" w14:textId="77777777" w:rsidR="7DAA1868" w:rsidRDefault="001D47F3" w:rsidP="7DAA1868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0E8207" wp14:editId="459EFAB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5F76C200" w14:textId="77777777" w:rsidTr="002D5A52">
      <w:trPr>
        <w:trHeight w:val="1278"/>
      </w:trPr>
      <w:tc>
        <w:tcPr>
          <w:tcW w:w="10455" w:type="dxa"/>
        </w:tcPr>
        <w:p w14:paraId="174C26BC" w14:textId="77777777" w:rsidR="7DAA1868" w:rsidRDefault="001D47F3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90686B4" wp14:editId="6A6A9622">
                <wp:extent cx="6553200" cy="570016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9FD73AE" w14:textId="77777777" w:rsidR="7DAA1868" w:rsidRDefault="001D47F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66B7" w14:textId="77777777" w:rsidR="00F279BD" w:rsidRDefault="001D47F3">
    <w:pPr>
      <w:pStyle w:val="Zhlav"/>
    </w:pPr>
    <w:r>
      <w:rPr>
        <w:noProof/>
      </w:rPr>
      <w:drawing>
        <wp:inline distT="0" distB="0" distL="0" distR="0" wp14:anchorId="7F044252" wp14:editId="617144D0">
          <wp:extent cx="6553200" cy="10096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46.7pt;height:46.7pt" o:bullet="t">
        <v:imagedata r:id="rId1" o:title="Group 45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F3"/>
    <w:rsid w:val="00033701"/>
    <w:rsid w:val="001D47F3"/>
    <w:rsid w:val="00F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1274B"/>
  <w15:chartTrackingRefBased/>
  <w15:docId w15:val="{4EBF233F-9B02-AC46-87E5-B395CB8B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47F3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racovnholistu">
    <w:name w:val="Název pracovního listu"/>
    <w:basedOn w:val="Normln"/>
    <w:link w:val="NzevpracovnholistuChar"/>
    <w:qFormat/>
    <w:rsid w:val="001D47F3"/>
    <w:rPr>
      <w:rFonts w:ascii="Arial" w:eastAsia="Arial" w:hAnsi="Arial" w:cs="Arial"/>
      <w:b/>
      <w:bCs/>
      <w:sz w:val="44"/>
      <w:szCs w:val="44"/>
    </w:rPr>
  </w:style>
  <w:style w:type="paragraph" w:customStyle="1" w:styleId="Popispracovnholistu">
    <w:name w:val="Popis pracovního listu"/>
    <w:basedOn w:val="Normln"/>
    <w:link w:val="PopispracovnholistuChar"/>
    <w:qFormat/>
    <w:rsid w:val="001D47F3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1D47F3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1D47F3"/>
    <w:pPr>
      <w:numPr>
        <w:numId w:val="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character" w:customStyle="1" w:styleId="NzevpracovnholistuChar">
    <w:name w:val="Název pracovního listu Char"/>
    <w:basedOn w:val="Standardnpsmoodstavce"/>
    <w:link w:val="Nzevpracovnholistu"/>
    <w:rsid w:val="001D47F3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rsid w:val="001D47F3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1D47F3"/>
    <w:rPr>
      <w:rFonts w:ascii="Arial" w:eastAsia="Arial" w:hAnsi="Arial" w:cs="Arial"/>
      <w:b/>
      <w:noProof/>
      <w:szCs w:val="22"/>
    </w:rPr>
  </w:style>
  <w:style w:type="character" w:customStyle="1" w:styleId="dekodpovChar">
    <w:name w:val="Řádek odpověď Char"/>
    <w:basedOn w:val="Standardnpsmoodstavce"/>
    <w:link w:val="dekodpov"/>
    <w:rsid w:val="001D47F3"/>
    <w:rPr>
      <w:rFonts w:ascii="Arial" w:eastAsia="Arial" w:hAnsi="Arial" w:cs="Arial"/>
      <w:color w:val="33BEF2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D47F3"/>
  </w:style>
  <w:style w:type="paragraph" w:styleId="Zhlav">
    <w:name w:val="header"/>
    <w:basedOn w:val="Normln"/>
    <w:link w:val="ZhlavChar"/>
    <w:uiPriority w:val="99"/>
    <w:unhideWhenUsed/>
    <w:rsid w:val="001D47F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ZhlavChar1">
    <w:name w:val="Záhlaví Char1"/>
    <w:basedOn w:val="Standardnpsmoodstavce"/>
    <w:uiPriority w:val="99"/>
    <w:semiHidden/>
    <w:rsid w:val="001D47F3"/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1D47F3"/>
  </w:style>
  <w:style w:type="paragraph" w:styleId="Zpat">
    <w:name w:val="footer"/>
    <w:basedOn w:val="Normln"/>
    <w:link w:val="ZpatChar"/>
    <w:uiPriority w:val="99"/>
    <w:unhideWhenUsed/>
    <w:rsid w:val="001D47F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ZpatChar1">
    <w:name w:val="Zápatí Char1"/>
    <w:basedOn w:val="Standardnpsmoodstavce"/>
    <w:uiPriority w:val="99"/>
    <w:semiHidden/>
    <w:rsid w:val="001D47F3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D47F3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1D47F3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1D47F3"/>
    <w:pPr>
      <w:spacing w:after="0"/>
    </w:pPr>
  </w:style>
  <w:style w:type="paragraph" w:customStyle="1" w:styleId="Sebereflexeka">
    <w:name w:val="Sebereflexe žáka"/>
    <w:link w:val="SebereflexekaChar"/>
    <w:qFormat/>
    <w:rsid w:val="001D47F3"/>
    <w:pPr>
      <w:spacing w:after="160" w:line="259" w:lineRule="auto"/>
    </w:pPr>
    <w:rPr>
      <w:rFonts w:ascii="Arial" w:eastAsia="Arial" w:hAnsi="Arial" w:cs="Arial"/>
      <w:b/>
      <w:noProof/>
      <w:color w:val="F030A1"/>
      <w:sz w:val="28"/>
      <w:szCs w:val="22"/>
    </w:rPr>
  </w:style>
  <w:style w:type="character" w:customStyle="1" w:styleId="VideoChar">
    <w:name w:val="Video Char"/>
    <w:basedOn w:val="Standardnpsmoodstavce"/>
    <w:link w:val="Video"/>
    <w:rsid w:val="001D47F3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rsid w:val="001D47F3"/>
    <w:rPr>
      <w:rFonts w:ascii="Arial" w:eastAsia="Arial" w:hAnsi="Arial" w:cs="Arial"/>
      <w:b/>
      <w:noProof/>
      <w:color w:val="F030A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5616-dedictvi-unesco-litomys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header" Target="header1.xml"/><Relationship Id="rId10" Type="http://schemas.openxmlformats.org/officeDocument/2006/relationships/hyperlink" Target="https://edu.ceskatelevize.cz/video/4101-renesance-na-kratochvi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7280-telc-v-dobe-sve-nejvetsi-slav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Martin Formánek</cp:lastModifiedBy>
  <cp:revision>1</cp:revision>
  <dcterms:created xsi:type="dcterms:W3CDTF">2022-03-13T22:03:00Z</dcterms:created>
  <dcterms:modified xsi:type="dcterms:W3CDTF">2022-03-13T22:04:00Z</dcterms:modified>
</cp:coreProperties>
</file>