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585B4" w14:textId="6B5E0D2C" w:rsidR="00736282" w:rsidRPr="00EB3D4B" w:rsidRDefault="00341BAE" w:rsidP="7DAA1868">
      <w:pPr>
        <w:pStyle w:val="Nzevpracovnholistu"/>
        <w:sectPr w:rsidR="00736282" w:rsidRPr="00EB3D4B" w:rsidSect="00F279BD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720" w:right="849" w:bottom="720" w:left="720" w:header="708" w:footer="708" w:gutter="0"/>
          <w:cols w:space="708"/>
          <w:titlePg/>
          <w:docGrid w:linePitch="360"/>
        </w:sectPr>
      </w:pPr>
      <w:r w:rsidRPr="00EB3D4B">
        <w:t>Sudetští Němci v novinách a na internetu</w:t>
      </w:r>
    </w:p>
    <w:p w14:paraId="3BC8BE55" w14:textId="7C509C15" w:rsidR="00D27F7C" w:rsidRPr="00EB3D4B" w:rsidRDefault="00D27F7C" w:rsidP="00D27F7C">
      <w:pPr>
        <w:pStyle w:val="Popispracovnholistu"/>
        <w:spacing w:before="0" w:after="0"/>
        <w:rPr>
          <w:b/>
          <w:bCs/>
          <w:sz w:val="24"/>
        </w:rPr>
      </w:pPr>
      <w:r w:rsidRPr="00EB3D4B">
        <w:rPr>
          <w:b/>
          <w:bCs/>
          <w:sz w:val="24"/>
        </w:rPr>
        <w:t>Anotace</w:t>
      </w:r>
    </w:p>
    <w:p w14:paraId="297BD095" w14:textId="2C8179CF" w:rsidR="00FA405E" w:rsidRPr="00EB3D4B" w:rsidRDefault="00722557" w:rsidP="00D27F7C">
      <w:pPr>
        <w:pStyle w:val="Popispracovnholistu"/>
        <w:spacing w:before="0" w:after="0"/>
        <w:rPr>
          <w:sz w:val="24"/>
        </w:rPr>
      </w:pPr>
      <w:r w:rsidRPr="00EB3D4B">
        <w:rPr>
          <w:sz w:val="24"/>
        </w:rPr>
        <w:t>Pracovní list je zaměřen na proměnu mediálního obrazu sudetských Němců v letech 1997</w:t>
      </w:r>
      <w:r w:rsidR="00EB3D4B">
        <w:rPr>
          <w:sz w:val="24"/>
        </w:rPr>
        <w:t>–</w:t>
      </w:r>
      <w:r w:rsidRPr="00EB3D4B">
        <w:rPr>
          <w:sz w:val="24"/>
        </w:rPr>
        <w:t xml:space="preserve">2026 na příkladu </w:t>
      </w:r>
      <w:r w:rsidR="00EB3D4B" w:rsidRPr="00EB3D4B">
        <w:rPr>
          <w:sz w:val="24"/>
        </w:rPr>
        <w:t xml:space="preserve">titulků </w:t>
      </w:r>
      <w:r w:rsidRPr="00EB3D4B">
        <w:rPr>
          <w:sz w:val="24"/>
        </w:rPr>
        <w:t>novinových a internetových článk</w:t>
      </w:r>
      <w:r w:rsidR="00EB3D4B">
        <w:rPr>
          <w:sz w:val="24"/>
        </w:rPr>
        <w:t>ů</w:t>
      </w:r>
      <w:r w:rsidRPr="00EB3D4B">
        <w:rPr>
          <w:sz w:val="24"/>
        </w:rPr>
        <w:t>. Žákům se snaží zprostředkovat proměnu obrazu sudetských Němců v české společnosti, jejíž dynamiku novinové titulky odrážejí.</w:t>
      </w:r>
    </w:p>
    <w:p w14:paraId="5632BED1" w14:textId="77777777" w:rsidR="00D27F7C" w:rsidRPr="00EB3D4B" w:rsidRDefault="00D27F7C" w:rsidP="00D27F7C">
      <w:pPr>
        <w:pStyle w:val="Default"/>
        <w:rPr>
          <w:b/>
          <w:bCs/>
        </w:rPr>
      </w:pPr>
    </w:p>
    <w:p w14:paraId="158ECF39" w14:textId="7E2AB910" w:rsidR="00D27F7C" w:rsidRPr="00EB3D4B" w:rsidRDefault="00D27F7C" w:rsidP="00D27F7C">
      <w:pPr>
        <w:pStyle w:val="Default"/>
        <w:rPr>
          <w:b/>
          <w:bCs/>
        </w:rPr>
      </w:pPr>
      <w:r w:rsidRPr="00EB3D4B">
        <w:rPr>
          <w:b/>
          <w:bCs/>
        </w:rPr>
        <w:t>Cílová skupina</w:t>
      </w:r>
    </w:p>
    <w:p w14:paraId="6D7DF559" w14:textId="77777777" w:rsidR="001A66E0" w:rsidRPr="00EB3D4B" w:rsidRDefault="001A66E0" w:rsidP="001A66E0">
      <w:pPr>
        <w:pStyle w:val="Default"/>
      </w:pPr>
      <w:r w:rsidRPr="00EB3D4B">
        <w:t>Pracovní list je určen pro žáky 2. stupně ZŠ a střední školy.</w:t>
      </w:r>
    </w:p>
    <w:p w14:paraId="7DB20C62" w14:textId="77777777" w:rsidR="00F45940" w:rsidRPr="00EB3D4B" w:rsidRDefault="00F45940" w:rsidP="00D27F7C">
      <w:pPr>
        <w:pStyle w:val="Default"/>
      </w:pPr>
    </w:p>
    <w:p w14:paraId="68FB06D3" w14:textId="480A83DD" w:rsidR="00D27F7C" w:rsidRPr="00EB3D4B" w:rsidRDefault="00D27F7C" w:rsidP="00D27F7C">
      <w:pPr>
        <w:pStyle w:val="Default"/>
      </w:pPr>
      <w:r w:rsidRPr="00EB3D4B">
        <w:rPr>
          <w:b/>
          <w:bCs/>
        </w:rPr>
        <w:t>Vzdělávací cíl</w:t>
      </w:r>
    </w:p>
    <w:p w14:paraId="0141CC42" w14:textId="779B95A9" w:rsidR="00D27F7C" w:rsidRPr="00EB3D4B" w:rsidRDefault="00EB3D4B" w:rsidP="0064042F">
      <w:pPr>
        <w:pStyle w:val="Default"/>
        <w:numPr>
          <w:ilvl w:val="0"/>
          <w:numId w:val="16"/>
        </w:numPr>
      </w:pPr>
      <w:r>
        <w:t>Žáci a</w:t>
      </w:r>
      <w:r w:rsidR="00722557" w:rsidRPr="00EB3D4B">
        <w:t>nal</w:t>
      </w:r>
      <w:r>
        <w:t>y</w:t>
      </w:r>
      <w:r w:rsidR="00722557" w:rsidRPr="00EB3D4B">
        <w:t>z</w:t>
      </w:r>
      <w:r>
        <w:t>ují</w:t>
      </w:r>
      <w:r w:rsidR="00722557" w:rsidRPr="00EB3D4B">
        <w:t xml:space="preserve"> historick</w:t>
      </w:r>
      <w:r>
        <w:t>é</w:t>
      </w:r>
      <w:r w:rsidR="00722557" w:rsidRPr="00EB3D4B">
        <w:t xml:space="preserve"> pramen</w:t>
      </w:r>
      <w:r>
        <w:t>y</w:t>
      </w:r>
      <w:r w:rsidR="00722557" w:rsidRPr="00EB3D4B">
        <w:t xml:space="preserve"> – titulky novinových článků z tištěných a digitálních novin</w:t>
      </w:r>
      <w:r>
        <w:t>.</w:t>
      </w:r>
    </w:p>
    <w:p w14:paraId="1CEA3A8A" w14:textId="2E123A08" w:rsidR="00722557" w:rsidRPr="00EB3D4B" w:rsidRDefault="00EB3D4B" w:rsidP="0064042F">
      <w:pPr>
        <w:pStyle w:val="Default"/>
        <w:numPr>
          <w:ilvl w:val="0"/>
          <w:numId w:val="16"/>
        </w:numPr>
      </w:pPr>
      <w:r>
        <w:t>Žáci si vyzkoušejí p</w:t>
      </w:r>
      <w:r w:rsidR="00722557" w:rsidRPr="00EB3D4B">
        <w:t>rác</w:t>
      </w:r>
      <w:r>
        <w:t>i</w:t>
      </w:r>
      <w:r w:rsidR="00722557" w:rsidRPr="00EB3D4B">
        <w:t xml:space="preserve"> s elektronickými zdroji</w:t>
      </w:r>
      <w:r>
        <w:t>, konkrétně</w:t>
      </w:r>
      <w:r w:rsidR="00722557" w:rsidRPr="00EB3D4B">
        <w:t xml:space="preserve"> vyhledávání informací</w:t>
      </w:r>
      <w:r>
        <w:t>.</w:t>
      </w:r>
    </w:p>
    <w:p w14:paraId="104A230B" w14:textId="77777777" w:rsidR="00D27F7C" w:rsidRPr="00EB3D4B" w:rsidRDefault="00D27F7C" w:rsidP="00D27F7C">
      <w:pPr>
        <w:pStyle w:val="Default"/>
        <w:rPr>
          <w:b/>
          <w:bCs/>
        </w:rPr>
      </w:pPr>
    </w:p>
    <w:p w14:paraId="5445C044" w14:textId="0C491635" w:rsidR="00D27F7C" w:rsidRPr="00EB3D4B" w:rsidRDefault="00D27F7C" w:rsidP="00D27F7C">
      <w:pPr>
        <w:pStyle w:val="Default"/>
      </w:pPr>
      <w:r w:rsidRPr="00EB3D4B">
        <w:rPr>
          <w:b/>
          <w:bCs/>
        </w:rPr>
        <w:t>Rozvíjené kompetence a gramotnosti</w:t>
      </w:r>
    </w:p>
    <w:p w14:paraId="0100F398" w14:textId="3339C39A" w:rsidR="00722557" w:rsidRPr="00EB3D4B" w:rsidRDefault="00EB3D4B" w:rsidP="00D27F7C">
      <w:pPr>
        <w:pStyle w:val="Default"/>
      </w:pPr>
      <w:r>
        <w:t>č</w:t>
      </w:r>
      <w:r w:rsidR="00722557" w:rsidRPr="00EB3D4B">
        <w:t>tenářská a pisatelská gramotnost</w:t>
      </w:r>
      <w:r>
        <w:t>, k</w:t>
      </w:r>
      <w:r w:rsidR="00722557" w:rsidRPr="00EB3D4B">
        <w:t>ompetence k řešení problémů</w:t>
      </w:r>
    </w:p>
    <w:p w14:paraId="70C30635" w14:textId="77777777" w:rsidR="00D27F7C" w:rsidRPr="00EB3D4B" w:rsidRDefault="00D27F7C" w:rsidP="00D27F7C">
      <w:pPr>
        <w:pStyle w:val="Default"/>
        <w:rPr>
          <w:b/>
          <w:bCs/>
        </w:rPr>
      </w:pPr>
    </w:p>
    <w:p w14:paraId="469FDDB8" w14:textId="4A11B74C" w:rsidR="00D27F7C" w:rsidRPr="00EB3D4B" w:rsidRDefault="00D27F7C" w:rsidP="00D27F7C">
      <w:pPr>
        <w:pStyle w:val="Default"/>
      </w:pPr>
      <w:r w:rsidRPr="00EB3D4B">
        <w:rPr>
          <w:b/>
          <w:bCs/>
        </w:rPr>
        <w:t>Pomůcky a další zdroje</w:t>
      </w:r>
    </w:p>
    <w:p w14:paraId="5A50E60F" w14:textId="60FC5172" w:rsidR="00D27F7C" w:rsidRPr="00EB3D4B" w:rsidRDefault="00EB3D4B" w:rsidP="00D27F7C">
      <w:pPr>
        <w:pStyle w:val="Default"/>
        <w:rPr>
          <w:sz w:val="28"/>
          <w:szCs w:val="36"/>
        </w:rPr>
      </w:pPr>
      <w:r>
        <w:t>p</w:t>
      </w:r>
      <w:r w:rsidR="00722557" w:rsidRPr="00EB3D4B">
        <w:t>řístup k </w:t>
      </w:r>
      <w:r>
        <w:t>W</w:t>
      </w:r>
      <w:r w:rsidR="00722557" w:rsidRPr="00EB3D4B">
        <w:t>ikipedii, případně dalším internetovým informačním zdrojům</w:t>
      </w:r>
    </w:p>
    <w:p w14:paraId="7D9C4273" w14:textId="77777777" w:rsidR="00D27F7C" w:rsidRPr="00EB3D4B" w:rsidRDefault="00D27F7C" w:rsidP="00D27F7C">
      <w:pPr>
        <w:pStyle w:val="Default"/>
        <w:rPr>
          <w:b/>
          <w:bCs/>
        </w:rPr>
      </w:pPr>
    </w:p>
    <w:p w14:paraId="7BEC38C6" w14:textId="479F42BF" w:rsidR="00D27F7C" w:rsidRPr="00EB3D4B" w:rsidRDefault="00D27F7C" w:rsidP="00D27F7C">
      <w:pPr>
        <w:pStyle w:val="Default"/>
      </w:pPr>
      <w:r w:rsidRPr="00EB3D4B">
        <w:rPr>
          <w:b/>
          <w:bCs/>
        </w:rPr>
        <w:t>Celková časová náročnost</w:t>
      </w:r>
    </w:p>
    <w:p w14:paraId="4A79EC0C" w14:textId="4E04C126" w:rsidR="00D27F7C" w:rsidRPr="00EB3D4B" w:rsidRDefault="00722557" w:rsidP="00D27F7C">
      <w:pPr>
        <w:pStyle w:val="Default"/>
      </w:pPr>
      <w:r w:rsidRPr="00EB3D4B">
        <w:t>35 min</w:t>
      </w:r>
    </w:p>
    <w:p w14:paraId="65640431" w14:textId="77777777" w:rsidR="00D27F7C" w:rsidRPr="00EB3D4B" w:rsidRDefault="00D27F7C" w:rsidP="00D27F7C">
      <w:pPr>
        <w:pStyle w:val="Default"/>
      </w:pPr>
    </w:p>
    <w:p w14:paraId="4261645F" w14:textId="1C17BB0D" w:rsidR="00D27F7C" w:rsidRPr="00EB3D4B" w:rsidRDefault="00D27F7C" w:rsidP="00D27F7C">
      <w:pPr>
        <w:pStyle w:val="Default"/>
      </w:pPr>
      <w:r w:rsidRPr="00EB3D4B">
        <w:rPr>
          <w:b/>
          <w:bCs/>
        </w:rPr>
        <w:t>Postup výuky</w:t>
      </w:r>
    </w:p>
    <w:p w14:paraId="6AF88F6A" w14:textId="37705808" w:rsidR="00D27F7C" w:rsidRPr="00EB3D4B" w:rsidRDefault="00722557" w:rsidP="00722557">
      <w:pPr>
        <w:pStyle w:val="Default"/>
        <w:numPr>
          <w:ilvl w:val="0"/>
          <w:numId w:val="15"/>
        </w:numPr>
        <w:rPr>
          <w:sz w:val="28"/>
          <w:szCs w:val="36"/>
        </w:rPr>
      </w:pPr>
      <w:r w:rsidRPr="00EB3D4B">
        <w:t>Žáci si projdou novinové titulky. Zakroužkují v nich klíčová slova, která jim pom</w:t>
      </w:r>
      <w:r w:rsidR="00EB3D4B">
        <w:t>oh</w:t>
      </w:r>
      <w:r w:rsidRPr="00EB3D4B">
        <w:t>ou zorientovat se v tom, jaká nálada v jednotlivých obdobích převládala. Na základě novinových titulků pak vypracují zadané podotázky.</w:t>
      </w:r>
    </w:p>
    <w:p w14:paraId="3D77E005" w14:textId="4D666BD3" w:rsidR="00722557" w:rsidRPr="00EB3D4B" w:rsidRDefault="00722557" w:rsidP="00722557">
      <w:pPr>
        <w:pStyle w:val="Default"/>
        <w:numPr>
          <w:ilvl w:val="0"/>
          <w:numId w:val="15"/>
        </w:numPr>
        <w:rPr>
          <w:sz w:val="28"/>
          <w:szCs w:val="36"/>
        </w:rPr>
      </w:pPr>
      <w:r w:rsidRPr="00EB3D4B">
        <w:t xml:space="preserve">Žáci se rozdělí do pěti skupin. Každá skupina zjistí informace o jedné z organizací, která se věnovala nebo věnuje zlepšení vztahů mezi českou veřejností a sudetskými Němci. Výsledky hledání by si měli žáci navzájem představit tak, aby všechny skupiny měly </w:t>
      </w:r>
      <w:r w:rsidR="002257B8">
        <w:t xml:space="preserve">k dispozici </w:t>
      </w:r>
      <w:r w:rsidRPr="00EB3D4B">
        <w:t>důležité informace o všech organizacích.</w:t>
      </w:r>
    </w:p>
    <w:p w14:paraId="3A8AD719" w14:textId="1747699C" w:rsidR="003E34E8" w:rsidRPr="00EB3D4B" w:rsidRDefault="00722557" w:rsidP="0064042F">
      <w:pPr>
        <w:pStyle w:val="Default"/>
        <w:ind w:left="720"/>
        <w:rPr>
          <w:sz w:val="28"/>
          <w:szCs w:val="36"/>
        </w:rPr>
      </w:pPr>
      <w:r w:rsidRPr="00EB3D4B">
        <w:t>Cílem tohoto cvičení je, aby si žáci uvědomili, že od devadesátých let v ČR vznikla a</w:t>
      </w:r>
      <w:r w:rsidR="00EB3D4B">
        <w:t> </w:t>
      </w:r>
      <w:r w:rsidRPr="00EB3D4B">
        <w:t xml:space="preserve">fungovala nebo dodnes funguje řada spolků </w:t>
      </w:r>
      <w:r w:rsidR="00EB3D4B">
        <w:t>či</w:t>
      </w:r>
      <w:r w:rsidR="00EB3D4B" w:rsidRPr="00EB3D4B">
        <w:t xml:space="preserve"> </w:t>
      </w:r>
      <w:r w:rsidRPr="00EB3D4B">
        <w:t>institucí, které se aktivně podílejí na zlepš</w:t>
      </w:r>
      <w:r w:rsidR="00EB3D4B">
        <w:t>ová</w:t>
      </w:r>
      <w:r w:rsidRPr="00EB3D4B">
        <w:t>ní vztahů mezi Čechy a sudetskými Němci. Vybrané novinové články vykazují směrem k současnosti zlepšení, narovnání těchto vztahů</w:t>
      </w:r>
      <w:r w:rsidR="00EB3D4B">
        <w:t>.</w:t>
      </w:r>
      <w:r w:rsidRPr="00EB3D4B">
        <w:t xml:space="preserve"> </w:t>
      </w:r>
      <w:r w:rsidR="00EB3D4B">
        <w:t>Z</w:t>
      </w:r>
      <w:r w:rsidR="003E34E8" w:rsidRPr="00EB3D4B">
        <w:t xml:space="preserve">a pomyslné vrcholy této tendence lze považovat jednak ocenění knihy </w:t>
      </w:r>
      <w:r w:rsidR="003E34E8" w:rsidRPr="00EB3D4B">
        <w:rPr>
          <w:i/>
          <w:iCs/>
        </w:rPr>
        <w:t xml:space="preserve">Vyhnání Gerty </w:t>
      </w:r>
      <w:proofErr w:type="spellStart"/>
      <w:r w:rsidR="003E34E8" w:rsidRPr="00EB3D4B">
        <w:rPr>
          <w:i/>
          <w:iCs/>
        </w:rPr>
        <w:t>Schnirch</w:t>
      </w:r>
      <w:proofErr w:type="spellEnd"/>
      <w:r w:rsidR="003E34E8" w:rsidRPr="00EB3D4B">
        <w:t xml:space="preserve"> cenou čtenářů v roce 2009</w:t>
      </w:r>
      <w:r w:rsidR="00EB3D4B">
        <w:t>, jednak</w:t>
      </w:r>
      <w:r w:rsidR="003E34E8" w:rsidRPr="00EB3D4B">
        <w:t xml:space="preserve"> do jisté míry i sudetoněmecký sjezd v Brně v roce 2026, </w:t>
      </w:r>
      <w:r w:rsidR="002257B8">
        <w:t>jehož konání</w:t>
      </w:r>
      <w:r w:rsidR="002257B8" w:rsidRPr="00EB3D4B">
        <w:t xml:space="preserve"> </w:t>
      </w:r>
      <w:r w:rsidR="003E34E8" w:rsidRPr="00EB3D4B">
        <w:t>by v 90.</w:t>
      </w:r>
      <w:r w:rsidR="00EB3D4B">
        <w:t> </w:t>
      </w:r>
      <w:r w:rsidR="003E34E8" w:rsidRPr="00EB3D4B">
        <w:t>letech byl</w:t>
      </w:r>
      <w:r w:rsidR="002257B8">
        <w:t>o</w:t>
      </w:r>
      <w:r w:rsidR="003E34E8" w:rsidRPr="00EB3D4B">
        <w:t xml:space="preserve"> nemysliteln</w:t>
      </w:r>
      <w:r w:rsidR="002257B8">
        <w:t>é</w:t>
      </w:r>
      <w:r w:rsidR="003E34E8" w:rsidRPr="00EB3D4B">
        <w:t xml:space="preserve">. </w:t>
      </w:r>
      <w:r w:rsidR="002257B8">
        <w:t>P</w:t>
      </w:r>
      <w:r w:rsidR="003E34E8" w:rsidRPr="00EB3D4B">
        <w:t xml:space="preserve">řestože se sjezd v roce 2026 uskutečnit mohl, </w:t>
      </w:r>
      <w:r w:rsidR="00EB3D4B" w:rsidRPr="00EB3D4B">
        <w:t xml:space="preserve">vyvolal </w:t>
      </w:r>
      <w:r w:rsidR="003E34E8" w:rsidRPr="00EB3D4B">
        <w:t>v</w:t>
      </w:r>
      <w:r w:rsidR="00EB3D4B">
        <w:t> </w:t>
      </w:r>
      <w:r w:rsidR="003E34E8" w:rsidRPr="00EB3D4B">
        <w:t xml:space="preserve">české společnosti i řadu negativních emocí, které naznačují, že česká společnost je v otázce sudetských </w:t>
      </w:r>
      <w:r w:rsidR="003E2FB9" w:rsidRPr="00EB3D4B">
        <w:t>N</w:t>
      </w:r>
      <w:r w:rsidR="003E34E8" w:rsidRPr="00EB3D4B">
        <w:t>ěmců stále ještě do značné míry polarizovaná.</w:t>
      </w:r>
    </w:p>
    <w:p w14:paraId="6FAA4099" w14:textId="288E198D" w:rsidR="003E34E8" w:rsidRPr="00EB3D4B" w:rsidRDefault="003E34E8" w:rsidP="003E34E8">
      <w:pPr>
        <w:pStyle w:val="Default"/>
        <w:numPr>
          <w:ilvl w:val="0"/>
          <w:numId w:val="15"/>
        </w:numPr>
        <w:rPr>
          <w:szCs w:val="32"/>
        </w:rPr>
      </w:pPr>
      <w:r w:rsidRPr="00EB3D4B">
        <w:rPr>
          <w:szCs w:val="32"/>
        </w:rPr>
        <w:t>Žáci vypracují zadanou otázku</w:t>
      </w:r>
      <w:r w:rsidR="002257B8">
        <w:rPr>
          <w:szCs w:val="32"/>
        </w:rPr>
        <w:t>.</w:t>
      </w:r>
      <w:r w:rsidRPr="00EB3D4B">
        <w:rPr>
          <w:szCs w:val="32"/>
        </w:rPr>
        <w:t xml:space="preserve"> </w:t>
      </w:r>
      <w:r w:rsidR="002257B8">
        <w:rPr>
          <w:szCs w:val="32"/>
        </w:rPr>
        <w:t>J</w:t>
      </w:r>
      <w:r w:rsidRPr="00EB3D4B">
        <w:rPr>
          <w:szCs w:val="32"/>
        </w:rPr>
        <w:t>ejich úvaha by měla vést směrem, že se vztah české veřejnosti k sudetským Němcům proměnil právě i díky fungování výše zkoumaných organizací.</w:t>
      </w:r>
    </w:p>
    <w:p w14:paraId="32DAB26E" w14:textId="584EE5EF" w:rsidR="001A66E0" w:rsidRPr="00EB3D4B" w:rsidRDefault="003E34E8" w:rsidP="003E34E8">
      <w:pPr>
        <w:pStyle w:val="Default"/>
        <w:numPr>
          <w:ilvl w:val="0"/>
          <w:numId w:val="15"/>
        </w:numPr>
        <w:rPr>
          <w:szCs w:val="32"/>
        </w:rPr>
      </w:pPr>
      <w:r w:rsidRPr="00EB3D4B">
        <w:rPr>
          <w:szCs w:val="32"/>
        </w:rPr>
        <w:t>Žáci vypracují zadanou otázku, zodpoví ji na základě předchozích zjištění. Měli by si všimnout rozporuplnosti titulků v roce 2026 – sjezd sice mohl proběhnout, konal se ale za odporu části veřejnosti.</w:t>
      </w:r>
    </w:p>
    <w:p w14:paraId="65D7DFEF" w14:textId="77777777" w:rsidR="001A66E0" w:rsidRPr="00EB3D4B" w:rsidRDefault="001A66E0">
      <w:pPr>
        <w:rPr>
          <w:rFonts w:ascii="Arial" w:hAnsi="Arial" w:cs="Arial"/>
          <w:color w:val="000000"/>
          <w:sz w:val="24"/>
          <w:szCs w:val="32"/>
        </w:rPr>
      </w:pPr>
      <w:r w:rsidRPr="00EB3D4B">
        <w:rPr>
          <w:szCs w:val="32"/>
        </w:rPr>
        <w:br w:type="page"/>
      </w:r>
    </w:p>
    <w:p w14:paraId="7A0552BB" w14:textId="77777777" w:rsidR="001A66E0" w:rsidRDefault="001A66E0" w:rsidP="001A66E0">
      <w:pPr>
        <w:pStyle w:val="Nzevpracovnholistu"/>
      </w:pPr>
      <w:r w:rsidRPr="00EB3D4B">
        <w:lastRenderedPageBreak/>
        <w:t>Sudetští Němci v novinách a na internetu</w:t>
      </w:r>
    </w:p>
    <w:p w14:paraId="5F9B8AC4" w14:textId="77777777" w:rsidR="00EB3D4B" w:rsidRPr="00EB3D4B" w:rsidRDefault="00EB3D4B" w:rsidP="001A66E0">
      <w:pPr>
        <w:pStyle w:val="Nzevpracovnholistu"/>
        <w:sectPr w:rsidR="00EB3D4B" w:rsidRPr="00EB3D4B" w:rsidSect="005E3AAD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720" w:right="851" w:bottom="720" w:left="720" w:header="709" w:footer="709" w:gutter="0"/>
          <w:cols w:space="708"/>
          <w:titlePg/>
          <w:docGrid w:linePitch="360"/>
        </w:sectPr>
      </w:pPr>
    </w:p>
    <w:p w14:paraId="3950D05C" w14:textId="4922D70F" w:rsidR="001A66E0" w:rsidRPr="00EB3D4B" w:rsidRDefault="001A66E0" w:rsidP="0064042F">
      <w:pPr>
        <w:pStyle w:val="kol-zadn"/>
        <w:numPr>
          <w:ilvl w:val="0"/>
          <w:numId w:val="13"/>
        </w:numPr>
        <w:ind w:left="426"/>
        <w:rPr>
          <w:noProof w:val="0"/>
        </w:rPr>
      </w:pPr>
      <w:r w:rsidRPr="00EB3D4B">
        <w:rPr>
          <w:noProof w:val="0"/>
        </w:rPr>
        <w:t>Rozdělte se do skupin. Zjistěte informace o níže uvedených iniciativách a</w:t>
      </w:r>
      <w:r w:rsidR="00EB3D4B">
        <w:rPr>
          <w:noProof w:val="0"/>
        </w:rPr>
        <w:t> </w:t>
      </w:r>
      <w:r w:rsidRPr="00EB3D4B">
        <w:rPr>
          <w:noProof w:val="0"/>
        </w:rPr>
        <w:t>projektech, které se zabývají narovnáním vztahů mezi Čechy a sudetskými Němci (</w:t>
      </w:r>
      <w:r w:rsidR="00EB3D4B">
        <w:rPr>
          <w:noProof w:val="0"/>
        </w:rPr>
        <w:t>do tabulk</w:t>
      </w:r>
      <w:r w:rsidR="00BD55A3">
        <w:rPr>
          <w:noProof w:val="0"/>
        </w:rPr>
        <w:t>y</w:t>
      </w:r>
      <w:r w:rsidR="00EB3D4B">
        <w:rPr>
          <w:noProof w:val="0"/>
        </w:rPr>
        <w:t xml:space="preserve"> vyplňte </w:t>
      </w:r>
      <w:r w:rsidRPr="00EB3D4B">
        <w:rPr>
          <w:noProof w:val="0"/>
        </w:rPr>
        <w:t>rok vzniku, náplň činnosti a</w:t>
      </w:r>
      <w:r w:rsidR="00EB3D4B">
        <w:rPr>
          <w:noProof w:val="0"/>
        </w:rPr>
        <w:t xml:space="preserve"> </w:t>
      </w:r>
      <w:r w:rsidRPr="00EB3D4B">
        <w:rPr>
          <w:noProof w:val="0"/>
        </w:rPr>
        <w:t>d</w:t>
      </w:r>
      <w:r w:rsidR="00EB3D4B">
        <w:rPr>
          <w:noProof w:val="0"/>
        </w:rPr>
        <w:t>alší</w:t>
      </w:r>
      <w:r w:rsidRPr="00EB3D4B">
        <w:rPr>
          <w:noProof w:val="0"/>
        </w:rPr>
        <w:t>). Zjištěné informace krátce představte ostatním, to nejdůležitější si zapište.</w:t>
      </w:r>
    </w:p>
    <w:p w14:paraId="27E4DE00" w14:textId="77777777" w:rsidR="00DA3F0A" w:rsidRPr="00EB3D4B" w:rsidRDefault="00DA3F0A" w:rsidP="00DA3F0A">
      <w:pPr>
        <w:pStyle w:val="kol-zadn"/>
        <w:ind w:left="592" w:hanging="360"/>
        <w:rPr>
          <w:noProof w:val="0"/>
        </w:rPr>
      </w:pPr>
    </w:p>
    <w:tbl>
      <w:tblPr>
        <w:tblStyle w:val="Mkatabulky"/>
        <w:tblW w:w="9481" w:type="dxa"/>
        <w:tblInd w:w="720" w:type="dxa"/>
        <w:tblLook w:val="04A0" w:firstRow="1" w:lastRow="0" w:firstColumn="1" w:lastColumn="0" w:noHBand="0" w:noVBand="1"/>
      </w:tblPr>
      <w:tblGrid>
        <w:gridCol w:w="4095"/>
        <w:gridCol w:w="5386"/>
      </w:tblGrid>
      <w:tr w:rsidR="001A66E0" w:rsidRPr="00EB3D4B" w14:paraId="555F8302" w14:textId="0E00BB85" w:rsidTr="00A83016">
        <w:trPr>
          <w:trHeight w:val="1998"/>
        </w:trPr>
        <w:tc>
          <w:tcPr>
            <w:tcW w:w="4095" w:type="dxa"/>
            <w:tcBorders>
              <w:bottom w:val="single" w:sz="4" w:space="0" w:color="auto"/>
              <w:right w:val="single" w:sz="4" w:space="0" w:color="auto"/>
            </w:tcBorders>
          </w:tcPr>
          <w:p w14:paraId="003B9C76" w14:textId="73697301" w:rsidR="001A66E0" w:rsidRPr="0064042F" w:rsidRDefault="001A66E0" w:rsidP="00A83016">
            <w:pPr>
              <w:pStyle w:val="Vpltabulky"/>
              <w:jc w:val="left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Česko-německá deklarace</w:t>
            </w:r>
          </w:p>
          <w:p w14:paraId="45CC9AE8" w14:textId="1B606C7D" w:rsidR="001A66E0" w:rsidRPr="0064042F" w:rsidRDefault="001A66E0" w:rsidP="00A83016">
            <w:pPr>
              <w:pStyle w:val="Vpltabulky"/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</w:tcPr>
          <w:p w14:paraId="4D268660" w14:textId="77777777" w:rsidR="001A66E0" w:rsidRPr="00EB3D4B" w:rsidRDefault="001A66E0" w:rsidP="001A66E0">
            <w:pPr>
              <w:pStyle w:val="Vpltabulky"/>
            </w:pPr>
          </w:p>
        </w:tc>
      </w:tr>
      <w:tr w:rsidR="001A66E0" w:rsidRPr="00EB3D4B" w14:paraId="55666F97" w14:textId="77777777" w:rsidTr="001A66E0">
        <w:trPr>
          <w:trHeight w:val="1998"/>
        </w:trPr>
        <w:tc>
          <w:tcPr>
            <w:tcW w:w="4095" w:type="dxa"/>
            <w:tcBorders>
              <w:bottom w:val="single" w:sz="4" w:space="0" w:color="auto"/>
              <w:right w:val="single" w:sz="4" w:space="0" w:color="auto"/>
            </w:tcBorders>
          </w:tcPr>
          <w:p w14:paraId="432864F1" w14:textId="77777777" w:rsidR="001A66E0" w:rsidRPr="0064042F" w:rsidRDefault="001A66E0" w:rsidP="00A83016">
            <w:pPr>
              <w:pStyle w:val="Vpltabulky"/>
              <w:jc w:val="left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Českoněmecký fond budoucnosti</w:t>
            </w:r>
          </w:p>
          <w:p w14:paraId="17C35415" w14:textId="77777777" w:rsidR="001A66E0" w:rsidRPr="0064042F" w:rsidRDefault="001A66E0" w:rsidP="001A66E0">
            <w:pPr>
              <w:pStyle w:val="Vpltabulky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</w:tcPr>
          <w:p w14:paraId="3B7D6A5E" w14:textId="77777777" w:rsidR="001A66E0" w:rsidRPr="00EB3D4B" w:rsidRDefault="001A66E0" w:rsidP="001A66E0">
            <w:pPr>
              <w:pStyle w:val="Vpltabulky"/>
            </w:pPr>
          </w:p>
        </w:tc>
      </w:tr>
      <w:tr w:rsidR="001A66E0" w:rsidRPr="00EB3D4B" w14:paraId="679983A3" w14:textId="77777777" w:rsidTr="001A66E0">
        <w:trPr>
          <w:trHeight w:val="1998"/>
        </w:trPr>
        <w:tc>
          <w:tcPr>
            <w:tcW w:w="4095" w:type="dxa"/>
            <w:tcBorders>
              <w:bottom w:val="single" w:sz="4" w:space="0" w:color="auto"/>
              <w:right w:val="single" w:sz="4" w:space="0" w:color="auto"/>
            </w:tcBorders>
          </w:tcPr>
          <w:p w14:paraId="5A8ADD44" w14:textId="77777777" w:rsidR="001A66E0" w:rsidRPr="0064042F" w:rsidRDefault="001A66E0" w:rsidP="00A83016">
            <w:pPr>
              <w:pStyle w:val="Vpltabulky"/>
              <w:jc w:val="left"/>
              <w:rPr>
                <w:sz w:val="24"/>
                <w:szCs w:val="24"/>
              </w:rPr>
            </w:pPr>
            <w:proofErr w:type="spellStart"/>
            <w:r w:rsidRPr="0064042F">
              <w:rPr>
                <w:sz w:val="24"/>
                <w:szCs w:val="24"/>
              </w:rPr>
              <w:t>Antikomplex</w:t>
            </w:r>
            <w:proofErr w:type="spellEnd"/>
          </w:p>
          <w:p w14:paraId="767DCDD1" w14:textId="77777777" w:rsidR="001A66E0" w:rsidRPr="0064042F" w:rsidRDefault="001A66E0" w:rsidP="001A66E0">
            <w:pPr>
              <w:pStyle w:val="Vpltabulky"/>
              <w:ind w:left="157"/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</w:tcPr>
          <w:p w14:paraId="534DB805" w14:textId="77777777" w:rsidR="001A66E0" w:rsidRPr="00EB3D4B" w:rsidRDefault="001A66E0" w:rsidP="001A66E0">
            <w:pPr>
              <w:pStyle w:val="Vpltabulky"/>
            </w:pPr>
          </w:p>
        </w:tc>
      </w:tr>
      <w:tr w:rsidR="001A66E0" w:rsidRPr="00EB3D4B" w14:paraId="6451C558" w14:textId="77777777" w:rsidTr="001A66E0">
        <w:trPr>
          <w:trHeight w:val="1998"/>
        </w:trPr>
        <w:tc>
          <w:tcPr>
            <w:tcW w:w="4095" w:type="dxa"/>
            <w:tcBorders>
              <w:bottom w:val="single" w:sz="4" w:space="0" w:color="auto"/>
              <w:right w:val="single" w:sz="4" w:space="0" w:color="auto"/>
            </w:tcBorders>
          </w:tcPr>
          <w:p w14:paraId="15F420C5" w14:textId="77777777" w:rsidR="001A66E0" w:rsidRPr="0064042F" w:rsidRDefault="001A66E0" w:rsidP="001A66E0">
            <w:pPr>
              <w:pStyle w:val="Vpltabulky"/>
              <w:jc w:val="left"/>
              <w:rPr>
                <w:sz w:val="24"/>
                <w:szCs w:val="24"/>
              </w:rPr>
            </w:pPr>
            <w:proofErr w:type="spellStart"/>
            <w:r w:rsidRPr="0064042F">
              <w:rPr>
                <w:sz w:val="24"/>
                <w:szCs w:val="24"/>
              </w:rPr>
              <w:t>Collegium</w:t>
            </w:r>
            <w:proofErr w:type="spellEnd"/>
            <w:r w:rsidRPr="0064042F">
              <w:rPr>
                <w:sz w:val="24"/>
                <w:szCs w:val="24"/>
              </w:rPr>
              <w:t xml:space="preserve"> </w:t>
            </w:r>
            <w:proofErr w:type="spellStart"/>
            <w:r w:rsidRPr="0064042F">
              <w:rPr>
                <w:sz w:val="24"/>
                <w:szCs w:val="24"/>
              </w:rPr>
              <w:t>bohemicum</w:t>
            </w:r>
            <w:proofErr w:type="spellEnd"/>
          </w:p>
          <w:p w14:paraId="57D04395" w14:textId="77777777" w:rsidR="001A66E0" w:rsidRPr="0064042F" w:rsidRDefault="001A66E0" w:rsidP="001A66E0">
            <w:pPr>
              <w:pStyle w:val="Vpltabulky"/>
              <w:jc w:val="left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</w:tcPr>
          <w:p w14:paraId="6BBD9D8B" w14:textId="77777777" w:rsidR="001A66E0" w:rsidRPr="00EB3D4B" w:rsidRDefault="001A66E0" w:rsidP="001A66E0">
            <w:pPr>
              <w:pStyle w:val="Vpltabulky"/>
            </w:pPr>
          </w:p>
        </w:tc>
      </w:tr>
      <w:tr w:rsidR="001A66E0" w:rsidRPr="00EB3D4B" w14:paraId="5D44799B" w14:textId="77777777" w:rsidTr="001A66E0">
        <w:trPr>
          <w:trHeight w:val="1998"/>
        </w:trPr>
        <w:tc>
          <w:tcPr>
            <w:tcW w:w="4095" w:type="dxa"/>
            <w:tcBorders>
              <w:bottom w:val="single" w:sz="4" w:space="0" w:color="auto"/>
              <w:right w:val="single" w:sz="4" w:space="0" w:color="auto"/>
            </w:tcBorders>
          </w:tcPr>
          <w:p w14:paraId="09A09D4F" w14:textId="2483CB95" w:rsidR="001A66E0" w:rsidRPr="0064042F" w:rsidRDefault="001A66E0" w:rsidP="001A66E0">
            <w:pPr>
              <w:pStyle w:val="Vpltabulky"/>
              <w:jc w:val="left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Meeting Brno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</w:tcPr>
          <w:p w14:paraId="71BF91AC" w14:textId="77777777" w:rsidR="001A66E0" w:rsidRPr="00EB3D4B" w:rsidRDefault="001A66E0" w:rsidP="001A66E0">
            <w:pPr>
              <w:pStyle w:val="Vpltabulky"/>
            </w:pPr>
          </w:p>
        </w:tc>
      </w:tr>
    </w:tbl>
    <w:p w14:paraId="40F2622F" w14:textId="58420D40" w:rsidR="001A66E0" w:rsidRPr="00EB3D4B" w:rsidRDefault="001A66E0">
      <w:pPr>
        <w:rPr>
          <w:rFonts w:ascii="Arial" w:eastAsia="Arial" w:hAnsi="Arial" w:cs="Arial"/>
          <w:b/>
          <w:sz w:val="24"/>
          <w:szCs w:val="32"/>
        </w:rPr>
      </w:pPr>
    </w:p>
    <w:p w14:paraId="2E9E58D7" w14:textId="1E980744" w:rsidR="00D67707" w:rsidRPr="00EB3D4B" w:rsidRDefault="00EB3D4B" w:rsidP="0064042F">
      <w:pPr>
        <w:pStyle w:val="kol-zadn"/>
        <w:numPr>
          <w:ilvl w:val="0"/>
          <w:numId w:val="13"/>
        </w:numPr>
        <w:ind w:left="426"/>
        <w:rPr>
          <w:noProof w:val="0"/>
        </w:rPr>
      </w:pPr>
      <w:r>
        <w:rPr>
          <w:noProof w:val="0"/>
        </w:rPr>
        <w:lastRenderedPageBreak/>
        <w:t>Na obrázcích níže</w:t>
      </w:r>
      <w:r w:rsidR="00C33EDF" w:rsidRPr="00EB3D4B">
        <w:rPr>
          <w:noProof w:val="0"/>
        </w:rPr>
        <w:t xml:space="preserve"> </w:t>
      </w:r>
      <w:r w:rsidR="00D67707" w:rsidRPr="00EB3D4B">
        <w:rPr>
          <w:noProof w:val="0"/>
        </w:rPr>
        <w:t>je sada titulků, které v novinách nebo na internetu vyšly mezi lety 1997</w:t>
      </w:r>
      <w:r>
        <w:rPr>
          <w:noProof w:val="0"/>
        </w:rPr>
        <w:t xml:space="preserve"> a </w:t>
      </w:r>
      <w:r w:rsidR="00D67707" w:rsidRPr="00EB3D4B">
        <w:rPr>
          <w:noProof w:val="0"/>
        </w:rPr>
        <w:t>2026. Všechny se týkají sudetských Němců.</w:t>
      </w:r>
    </w:p>
    <w:tbl>
      <w:tblPr>
        <w:tblStyle w:val="Mkatabulky"/>
        <w:tblpPr w:leftFromText="141" w:rightFromText="141" w:vertAnchor="page" w:horzAnchor="margin" w:tblpXSpec="center" w:tblpY="12359"/>
        <w:tblW w:w="0" w:type="auto"/>
        <w:tblLook w:val="04A0" w:firstRow="1" w:lastRow="0" w:firstColumn="1" w:lastColumn="0" w:noHBand="0" w:noVBand="1"/>
      </w:tblPr>
      <w:tblGrid>
        <w:gridCol w:w="2405"/>
        <w:gridCol w:w="2363"/>
        <w:gridCol w:w="2367"/>
        <w:gridCol w:w="2363"/>
      </w:tblGrid>
      <w:tr w:rsidR="00445D3B" w:rsidRPr="00EB3D4B" w14:paraId="505751B5" w14:textId="77777777" w:rsidTr="00445D3B">
        <w:trPr>
          <w:cantSplit/>
          <w:trHeight w:val="221"/>
        </w:trPr>
        <w:tc>
          <w:tcPr>
            <w:tcW w:w="2405" w:type="dxa"/>
          </w:tcPr>
          <w:p w14:paraId="607302C1" w14:textId="77777777" w:rsidR="00445D3B" w:rsidRPr="0064042F" w:rsidRDefault="00445D3B" w:rsidP="00445D3B">
            <w:pPr>
              <w:pStyle w:val="dekodpov"/>
              <w:ind w:left="0"/>
              <w:rPr>
                <w:sz w:val="24"/>
                <w:szCs w:val="24"/>
              </w:rPr>
            </w:pPr>
          </w:p>
        </w:tc>
        <w:tc>
          <w:tcPr>
            <w:tcW w:w="2363" w:type="dxa"/>
          </w:tcPr>
          <w:p w14:paraId="373D9409" w14:textId="77777777" w:rsidR="00445D3B" w:rsidRPr="0064042F" w:rsidRDefault="00445D3B" w:rsidP="00445D3B">
            <w:pPr>
              <w:pStyle w:val="Vpltabulky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1997</w:t>
            </w:r>
          </w:p>
        </w:tc>
        <w:tc>
          <w:tcPr>
            <w:tcW w:w="2367" w:type="dxa"/>
          </w:tcPr>
          <w:p w14:paraId="5064E2A7" w14:textId="49CBA766" w:rsidR="00445D3B" w:rsidRPr="0064042F" w:rsidRDefault="00445D3B" w:rsidP="00445D3B">
            <w:pPr>
              <w:pStyle w:val="Vpltabulky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2009</w:t>
            </w:r>
            <w:r w:rsidR="00EB3D4B" w:rsidRPr="0064042F">
              <w:rPr>
                <w:sz w:val="24"/>
                <w:szCs w:val="24"/>
              </w:rPr>
              <w:t>–</w:t>
            </w:r>
            <w:r w:rsidRPr="0064042F">
              <w:rPr>
                <w:sz w:val="24"/>
                <w:szCs w:val="24"/>
              </w:rPr>
              <w:t>2016</w:t>
            </w:r>
          </w:p>
        </w:tc>
        <w:tc>
          <w:tcPr>
            <w:tcW w:w="2363" w:type="dxa"/>
          </w:tcPr>
          <w:p w14:paraId="49580226" w14:textId="77777777" w:rsidR="00445D3B" w:rsidRPr="0064042F" w:rsidRDefault="00445D3B" w:rsidP="00445D3B">
            <w:pPr>
              <w:pStyle w:val="Vpltabulky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2026</w:t>
            </w:r>
          </w:p>
        </w:tc>
      </w:tr>
      <w:tr w:rsidR="00445D3B" w:rsidRPr="00EB3D4B" w14:paraId="18C2AEB3" w14:textId="77777777" w:rsidTr="00445D3B">
        <w:trPr>
          <w:trHeight w:val="2357"/>
        </w:trPr>
        <w:tc>
          <w:tcPr>
            <w:tcW w:w="2405" w:type="dxa"/>
          </w:tcPr>
          <w:p w14:paraId="40E667CB" w14:textId="16F55C17" w:rsidR="00445D3B" w:rsidRPr="0064042F" w:rsidRDefault="00445D3B" w:rsidP="00445D3B">
            <w:pPr>
              <w:pStyle w:val="Vpltabulky"/>
              <w:rPr>
                <w:sz w:val="24"/>
                <w:szCs w:val="24"/>
              </w:rPr>
            </w:pPr>
            <w:r w:rsidRPr="0064042F">
              <w:rPr>
                <w:sz w:val="24"/>
                <w:szCs w:val="24"/>
              </w:rPr>
              <w:t>Jak noviny psaly o</w:t>
            </w:r>
            <w:r w:rsidR="00EB3D4B" w:rsidRPr="0064042F">
              <w:rPr>
                <w:sz w:val="24"/>
                <w:szCs w:val="24"/>
              </w:rPr>
              <w:t> </w:t>
            </w:r>
            <w:r w:rsidRPr="0064042F">
              <w:rPr>
                <w:sz w:val="24"/>
                <w:szCs w:val="24"/>
              </w:rPr>
              <w:t>sudetských Němcích?</w:t>
            </w:r>
          </w:p>
        </w:tc>
        <w:tc>
          <w:tcPr>
            <w:tcW w:w="2363" w:type="dxa"/>
          </w:tcPr>
          <w:p w14:paraId="6228A4D2" w14:textId="77777777" w:rsidR="00445D3B" w:rsidRPr="0064042F" w:rsidRDefault="00445D3B" w:rsidP="00445D3B">
            <w:pPr>
              <w:pStyle w:val="dekodpov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367" w:type="dxa"/>
          </w:tcPr>
          <w:p w14:paraId="4C47F078" w14:textId="77777777" w:rsidR="00445D3B" w:rsidRPr="0064042F" w:rsidRDefault="00445D3B" w:rsidP="00445D3B">
            <w:pPr>
              <w:pStyle w:val="dekodpov"/>
              <w:ind w:left="0"/>
              <w:rPr>
                <w:sz w:val="24"/>
                <w:szCs w:val="24"/>
              </w:rPr>
            </w:pPr>
          </w:p>
        </w:tc>
        <w:tc>
          <w:tcPr>
            <w:tcW w:w="2363" w:type="dxa"/>
          </w:tcPr>
          <w:p w14:paraId="7EE0FFCF" w14:textId="77777777" w:rsidR="00445D3B" w:rsidRPr="0064042F" w:rsidRDefault="00445D3B" w:rsidP="00445D3B">
            <w:pPr>
              <w:pStyle w:val="dekodpov"/>
              <w:ind w:left="0"/>
              <w:rPr>
                <w:sz w:val="24"/>
                <w:szCs w:val="24"/>
              </w:rPr>
            </w:pPr>
          </w:p>
        </w:tc>
      </w:tr>
    </w:tbl>
    <w:p w14:paraId="3022039D" w14:textId="462303D3" w:rsidR="005E3AAD" w:rsidRPr="0064042F" w:rsidRDefault="00445D3B" w:rsidP="00445D3B">
      <w:pPr>
        <w:pStyle w:val="Odrkakostka"/>
        <w:rPr>
          <w:sz w:val="24"/>
          <w:szCs w:val="24"/>
        </w:rPr>
      </w:pPr>
      <w:r w:rsidRPr="0064042F"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A3AB312" wp14:editId="74451F7A">
            <wp:simplePos x="0" y="0"/>
            <wp:positionH relativeFrom="margin">
              <wp:posOffset>148590</wp:posOffset>
            </wp:positionH>
            <wp:positionV relativeFrom="paragraph">
              <wp:posOffset>201295</wp:posOffset>
            </wp:positionV>
            <wp:extent cx="6492875" cy="5518150"/>
            <wp:effectExtent l="0" t="0" r="3175" b="6350"/>
            <wp:wrapTight wrapText="bothSides">
              <wp:wrapPolygon edited="0">
                <wp:start x="0" y="0"/>
                <wp:lineTo x="0" y="21550"/>
                <wp:lineTo x="21547" y="21550"/>
                <wp:lineTo x="21547" y="0"/>
                <wp:lineTo x="0" y="0"/>
              </wp:wrapPolygon>
            </wp:wrapTight>
            <wp:docPr id="169158654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86541" name="Obrázek 16915865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551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707" w:rsidRPr="0064042F">
        <w:rPr>
          <w:sz w:val="24"/>
          <w:szCs w:val="24"/>
        </w:rPr>
        <w:t>Zakroužkujte klíčová slova v jednotlivých titulcích</w:t>
      </w:r>
      <w:r w:rsidR="00EB3D4B" w:rsidRPr="0064042F">
        <w:rPr>
          <w:sz w:val="24"/>
          <w:szCs w:val="24"/>
        </w:rPr>
        <w:t>.</w:t>
      </w:r>
    </w:p>
    <w:p w14:paraId="67294F62" w14:textId="77777777" w:rsidR="00D92E9F" w:rsidRPr="00EB3D4B" w:rsidRDefault="00D92E9F" w:rsidP="00445D3B">
      <w:pPr>
        <w:pStyle w:val="Odrkakostka"/>
        <w:numPr>
          <w:ilvl w:val="0"/>
          <w:numId w:val="0"/>
        </w:numPr>
      </w:pPr>
    </w:p>
    <w:p w14:paraId="7390C898" w14:textId="793B6A59" w:rsidR="00FD2C7A" w:rsidRPr="0064042F" w:rsidRDefault="00FD2C7A" w:rsidP="00FD2C7A">
      <w:pPr>
        <w:pStyle w:val="Odrkakostka"/>
        <w:rPr>
          <w:sz w:val="24"/>
          <w:szCs w:val="24"/>
        </w:rPr>
      </w:pPr>
      <w:r w:rsidRPr="0064042F">
        <w:rPr>
          <w:sz w:val="24"/>
          <w:szCs w:val="24"/>
        </w:rPr>
        <w:lastRenderedPageBreak/>
        <w:t xml:space="preserve">Změnil se způsob, jakým noviny </w:t>
      </w:r>
      <w:r w:rsidR="002257B8" w:rsidRPr="005A64CC">
        <w:rPr>
          <w:sz w:val="24"/>
          <w:szCs w:val="24"/>
        </w:rPr>
        <w:t xml:space="preserve">píšou </w:t>
      </w:r>
      <w:r w:rsidRPr="0064042F">
        <w:rPr>
          <w:sz w:val="24"/>
          <w:szCs w:val="24"/>
        </w:rPr>
        <w:t>o sudetských Němcích? Napište jak.</w:t>
      </w:r>
    </w:p>
    <w:p w14:paraId="4398CC84" w14:textId="09DE7A45" w:rsidR="00D67707" w:rsidRPr="00EB3D4B" w:rsidRDefault="00FD2C7A" w:rsidP="00A83016">
      <w:pPr>
        <w:pStyle w:val="dekodpov"/>
      </w:pPr>
      <w:r w:rsidRPr="00EB3D4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071289" w14:textId="7D8D99CC" w:rsidR="00341BAE" w:rsidRPr="00EB3D4B" w:rsidRDefault="00341BAE" w:rsidP="0064042F">
      <w:pPr>
        <w:pStyle w:val="kol-zadn"/>
        <w:numPr>
          <w:ilvl w:val="0"/>
          <w:numId w:val="13"/>
        </w:numPr>
        <w:ind w:left="426"/>
        <w:rPr>
          <w:noProof w:val="0"/>
        </w:rPr>
      </w:pPr>
      <w:r w:rsidRPr="00EB3D4B">
        <w:rPr>
          <w:noProof w:val="0"/>
        </w:rPr>
        <w:t xml:space="preserve">Proč podle vás vyhrála v roce 2009 cenu čtenářů kniha Kateřina Tučkové </w:t>
      </w:r>
      <w:r w:rsidRPr="0064042F">
        <w:rPr>
          <w:i/>
          <w:iCs/>
          <w:noProof w:val="0"/>
        </w:rPr>
        <w:t>Vyhnání</w:t>
      </w:r>
      <w:r w:rsidRPr="00EB3D4B">
        <w:rPr>
          <w:noProof w:val="0"/>
        </w:rPr>
        <w:t xml:space="preserve"> </w:t>
      </w:r>
      <w:r w:rsidRPr="0064042F">
        <w:rPr>
          <w:i/>
          <w:iCs/>
          <w:noProof w:val="0"/>
        </w:rPr>
        <w:t xml:space="preserve">Gerty </w:t>
      </w:r>
      <w:proofErr w:type="spellStart"/>
      <w:r w:rsidRPr="0064042F">
        <w:rPr>
          <w:i/>
          <w:iCs/>
          <w:noProof w:val="0"/>
        </w:rPr>
        <w:t>Schnirch</w:t>
      </w:r>
      <w:proofErr w:type="spellEnd"/>
      <w:r w:rsidRPr="00EB3D4B">
        <w:rPr>
          <w:noProof w:val="0"/>
        </w:rPr>
        <w:t>, která se zaměřuje na poválečný odsun sudetských Němců?</w:t>
      </w:r>
    </w:p>
    <w:p w14:paraId="4F374C53" w14:textId="20642DF6" w:rsidR="00341BAE" w:rsidRPr="00EB3D4B" w:rsidRDefault="00341BAE" w:rsidP="00341BAE">
      <w:pPr>
        <w:pStyle w:val="dekodpov"/>
      </w:pPr>
      <w:r w:rsidRPr="00EB3D4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67720D" w14:textId="28C6CCF9" w:rsidR="00341BAE" w:rsidRPr="00EB3D4B" w:rsidRDefault="00341BAE" w:rsidP="0064042F">
      <w:pPr>
        <w:pStyle w:val="kol-zadn"/>
        <w:numPr>
          <w:ilvl w:val="0"/>
          <w:numId w:val="13"/>
        </w:numPr>
        <w:ind w:left="426"/>
        <w:rPr>
          <w:noProof w:val="0"/>
        </w:rPr>
      </w:pPr>
      <w:r w:rsidRPr="00EB3D4B">
        <w:rPr>
          <w:noProof w:val="0"/>
        </w:rPr>
        <w:t xml:space="preserve">Jak veřejnost přijala konání sudetoněmeckého sjezdu v Brně v roce 2026? Na území České republiky se sjezd konal </w:t>
      </w:r>
      <w:r w:rsidR="00BD55A3">
        <w:rPr>
          <w:noProof w:val="0"/>
        </w:rPr>
        <w:t>vůbec</w:t>
      </w:r>
      <w:r w:rsidRPr="00EB3D4B">
        <w:rPr>
          <w:noProof w:val="0"/>
        </w:rPr>
        <w:t xml:space="preserve"> poprvé. Vraťte se k novinovým titulkům z tohoto roku. O jaké náladě ve společnosti svědčí?</w:t>
      </w:r>
    </w:p>
    <w:p w14:paraId="427F8223" w14:textId="1AD59005" w:rsidR="005E3AAD" w:rsidRPr="00EB3D4B" w:rsidRDefault="00341BAE" w:rsidP="00445D3B">
      <w:pPr>
        <w:pStyle w:val="dekodpov"/>
      </w:pPr>
      <w:r w:rsidRPr="00EB3D4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73D461" w14:textId="653522A8" w:rsidR="00CE28A6" w:rsidRPr="00EB3D4B" w:rsidRDefault="00EE3316" w:rsidP="00177144">
      <w:pPr>
        <w:pStyle w:val="Sebereflexeka"/>
        <w:ind w:firstLine="284"/>
        <w:rPr>
          <w:noProof w:val="0"/>
        </w:rPr>
        <w:sectPr w:rsidR="00CE28A6" w:rsidRPr="00EB3D4B" w:rsidSect="00EE3316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EB3D4B">
        <w:rPr>
          <w:noProof w:val="0"/>
        </w:rPr>
        <w:t xml:space="preserve">Co jsem se </w:t>
      </w:r>
      <w:r w:rsidR="00F15F6B" w:rsidRPr="00EB3D4B">
        <w:rPr>
          <w:noProof w:val="0"/>
        </w:rPr>
        <w:t xml:space="preserve">touto </w:t>
      </w:r>
      <w:r w:rsidR="00E77B64" w:rsidRPr="00EB3D4B">
        <w:rPr>
          <w:noProof w:val="0"/>
        </w:rPr>
        <w:t>aktivitou</w:t>
      </w:r>
      <w:r w:rsidRPr="00EB3D4B">
        <w:rPr>
          <w:noProof w:val="0"/>
        </w:rPr>
        <w:t xml:space="preserve"> naučil(a):</w:t>
      </w:r>
    </w:p>
    <w:p w14:paraId="6B0B12F0" w14:textId="064FDDC7" w:rsidR="00241D37" w:rsidRPr="00EB3D4B" w:rsidRDefault="00445D3B" w:rsidP="00445D3B">
      <w:pPr>
        <w:pStyle w:val="dekodpov"/>
      </w:pPr>
      <w:r w:rsidRPr="00EB3D4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87CC26" wp14:editId="69769C1C">
                <wp:simplePos x="0" y="0"/>
                <wp:positionH relativeFrom="margin">
                  <wp:align>left</wp:align>
                </wp:positionH>
                <wp:positionV relativeFrom="paragraph">
                  <wp:posOffset>914444</wp:posOffset>
                </wp:positionV>
                <wp:extent cx="6875145" cy="102108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AD9D6" w14:textId="5E7FD16B" w:rsidR="00241D37" w:rsidRDefault="00241D37" w:rsidP="00241D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3B989" wp14:editId="2FA1B1F5">
                                  <wp:extent cx="1223010" cy="414655"/>
                                  <wp:effectExtent l="0" t="0" r="0" b="4445"/>
                                  <wp:docPr id="30" name="Obrázek 30" descr="Obsah obrázku kreslení&#10;&#10;Popis byl vytvořen automaticky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Obrázek 19" descr="Obsah obrázku kreslení&#10;&#10;Popis byl vytvořen automaticky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010" cy="414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Autor: </w:t>
                            </w:r>
                            <w:r w:rsidR="00341BAE">
                              <w:t>KS</w:t>
                            </w:r>
                            <w:r>
                              <w:br/>
                              <w:t>Toto dílo je licencováno pod licencí Creative Commons [CC BY-NC 4.0]. Licenční podmínky navštivte na adrese [https://creativecommons.org/choose/?lang=cs].</w:t>
                            </w:r>
                          </w:p>
                          <w:p w14:paraId="58E2AAF2" w14:textId="286166A9" w:rsidR="00241D37" w:rsidRDefault="00241D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7CC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in;width:541.35pt;height:80.4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" filled="f" stroked="f">
                <v:textbox>
                  <w:txbxContent>
                    <w:p w14:paraId="1CAAD9D6" w14:textId="5E7FD16B" w:rsidR="00241D37" w:rsidRDefault="00241D37" w:rsidP="00241D37">
                      <w:r>
                        <w:rPr>
                          <w:noProof/>
                        </w:rPr>
                        <w:drawing>
                          <wp:inline distT="0" distB="0" distL="0" distR="0" wp14:anchorId="6173B989" wp14:editId="2FA1B1F5">
                            <wp:extent cx="1223010" cy="414655"/>
                            <wp:effectExtent l="0" t="0" r="0" b="4445"/>
                            <wp:docPr id="30" name="Obrázek 30" descr="Obsah obrázku kreslení&#10;&#10;Popis byl vytvořen automaticky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Obrázek 19" descr="Obsah obrázku kreslení&#10;&#10;Popis byl vytvořen automaticky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010" cy="414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Autor: </w:t>
                      </w:r>
                      <w:r w:rsidR="00341BAE">
                        <w:t>KS</w:t>
                      </w:r>
                      <w:r>
                        <w:br/>
                        <w:t>Toto dílo je licencováno pod licencí Creative Commons [CC BY-NC 4.0]. Licenční podmínky navštivte na adrese [https://creativecommons.org/choose/?lang=cs].</w:t>
                      </w:r>
                    </w:p>
                    <w:p w14:paraId="58E2AAF2" w14:textId="286166A9" w:rsidR="00241D37" w:rsidRDefault="00241D37"/>
                  </w:txbxContent>
                </v:textbox>
                <w10:wrap type="square" anchorx="margin"/>
              </v:shape>
            </w:pict>
          </mc:Fallback>
        </mc:AlternateContent>
      </w:r>
      <w:r w:rsidR="00EE3316" w:rsidRPr="00EB3D4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3F0A" w:rsidRPr="00EB3D4B">
        <w:t>………………</w:t>
      </w:r>
    </w:p>
    <w:sectPr w:rsidR="00241D37" w:rsidRPr="00EB3D4B" w:rsidSect="00EE3316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E427" w14:textId="77777777" w:rsidR="00A43C57" w:rsidRDefault="00A43C57">
      <w:pPr>
        <w:spacing w:after="0" w:line="240" w:lineRule="auto"/>
      </w:pPr>
      <w:r>
        <w:separator/>
      </w:r>
    </w:p>
  </w:endnote>
  <w:endnote w:type="continuationSeparator" w:id="0">
    <w:p w14:paraId="1E1FB8EE" w14:textId="77777777" w:rsidR="00A43C57" w:rsidRDefault="00A43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AA1868" w14:paraId="7738AABF" w14:textId="77777777" w:rsidTr="7DAA1868">
      <w:tc>
        <w:tcPr>
          <w:tcW w:w="3485" w:type="dxa"/>
        </w:tcPr>
        <w:p w14:paraId="6D50F89A" w14:textId="7993A98D" w:rsidR="7DAA1868" w:rsidRDefault="7DAA1868" w:rsidP="7DAA1868">
          <w:pPr>
            <w:pStyle w:val="Zhlav"/>
            <w:ind w:left="-115"/>
          </w:pPr>
        </w:p>
      </w:tc>
      <w:tc>
        <w:tcPr>
          <w:tcW w:w="3485" w:type="dxa"/>
        </w:tcPr>
        <w:p w14:paraId="2FAA6164" w14:textId="10884B57" w:rsidR="7DAA1868" w:rsidRDefault="7DAA1868" w:rsidP="7DAA1868">
          <w:pPr>
            <w:pStyle w:val="Zhlav"/>
            <w:jc w:val="center"/>
          </w:pPr>
        </w:p>
      </w:tc>
      <w:tc>
        <w:tcPr>
          <w:tcW w:w="3485" w:type="dxa"/>
        </w:tcPr>
        <w:p w14:paraId="31F3137C" w14:textId="100FD61B" w:rsidR="7DAA1868" w:rsidRDefault="7DAA1868" w:rsidP="7DAA1868">
          <w:pPr>
            <w:pStyle w:val="Zhlav"/>
            <w:ind w:right="-115"/>
            <w:jc w:val="right"/>
          </w:pPr>
        </w:p>
      </w:tc>
    </w:tr>
  </w:tbl>
  <w:p w14:paraId="011D18EA" w14:textId="1954EAF1" w:rsidR="7DAA1868" w:rsidRDefault="00DB4536" w:rsidP="7DAA1868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7F85AF" wp14:editId="7E9C7DB6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1A66E0" w14:paraId="15CFEF5E" w14:textId="77777777" w:rsidTr="7DAA1868">
      <w:tc>
        <w:tcPr>
          <w:tcW w:w="3485" w:type="dxa"/>
        </w:tcPr>
        <w:p w14:paraId="08A17AA5" w14:textId="77777777" w:rsidR="001A66E0" w:rsidRDefault="001A66E0" w:rsidP="7DAA1868">
          <w:pPr>
            <w:pStyle w:val="Zhlav"/>
            <w:ind w:left="-115"/>
          </w:pPr>
        </w:p>
      </w:tc>
      <w:tc>
        <w:tcPr>
          <w:tcW w:w="3485" w:type="dxa"/>
        </w:tcPr>
        <w:p w14:paraId="35EAB2C1" w14:textId="77777777" w:rsidR="001A66E0" w:rsidRDefault="001A66E0" w:rsidP="7DAA1868">
          <w:pPr>
            <w:pStyle w:val="Zhlav"/>
            <w:jc w:val="center"/>
          </w:pPr>
        </w:p>
      </w:tc>
      <w:tc>
        <w:tcPr>
          <w:tcW w:w="3485" w:type="dxa"/>
        </w:tcPr>
        <w:p w14:paraId="07D87367" w14:textId="77777777" w:rsidR="001A66E0" w:rsidRDefault="001A66E0" w:rsidP="7DAA1868">
          <w:pPr>
            <w:pStyle w:val="Zhlav"/>
            <w:ind w:right="-115"/>
            <w:jc w:val="right"/>
          </w:pPr>
        </w:p>
      </w:tc>
    </w:tr>
  </w:tbl>
  <w:p w14:paraId="651E9E6C" w14:textId="77777777" w:rsidR="001A66E0" w:rsidRDefault="001A66E0" w:rsidP="7DAA1868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7993E0" wp14:editId="212ACF98">
          <wp:simplePos x="0" y="0"/>
          <wp:positionH relativeFrom="column">
            <wp:posOffset>-103517</wp:posOffset>
          </wp:positionH>
          <wp:positionV relativeFrom="page">
            <wp:posOffset>9092242</wp:posOffset>
          </wp:positionV>
          <wp:extent cx="1141095" cy="1277620"/>
          <wp:effectExtent l="0" t="0" r="1905" b="0"/>
          <wp:wrapNone/>
          <wp:docPr id="219643736" name="Obrázek 219643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7317C" w14:textId="77777777" w:rsidR="00A43C57" w:rsidRDefault="00A43C57">
      <w:pPr>
        <w:spacing w:after="0" w:line="240" w:lineRule="auto"/>
      </w:pPr>
      <w:r>
        <w:separator/>
      </w:r>
    </w:p>
  </w:footnote>
  <w:footnote w:type="continuationSeparator" w:id="0">
    <w:p w14:paraId="17725383" w14:textId="77777777" w:rsidR="00A43C57" w:rsidRDefault="00A43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7DAA1868" w14:paraId="1A82B30C" w14:textId="77777777" w:rsidTr="002D5A52">
      <w:trPr>
        <w:trHeight w:val="1278"/>
      </w:trPr>
      <w:tc>
        <w:tcPr>
          <w:tcW w:w="10455" w:type="dxa"/>
        </w:tcPr>
        <w:p w14:paraId="59B69207" w14:textId="4F0595F4" w:rsidR="7DAA1868" w:rsidRDefault="7DAA1868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45DACA24" wp14:editId="18357D03">
                <wp:extent cx="6553200" cy="570016"/>
                <wp:effectExtent l="0" t="0" r="0" b="0"/>
                <wp:docPr id="20" name="Obráze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3543"/>
                        <a:stretch/>
                      </pic:blipFill>
                      <pic:spPr bwMode="auto">
                        <a:xfrm>
                          <a:off x="0" y="0"/>
                          <a:ext cx="6553200" cy="5700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3767EC1" w14:textId="142CF7E8" w:rsidR="7DAA1868" w:rsidRDefault="7DAA1868" w:rsidP="7DAA18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AF52" w14:textId="358E8618" w:rsidR="00F279BD" w:rsidRDefault="005E3AAD">
    <w:pPr>
      <w:pStyle w:val="Zhlav"/>
    </w:pPr>
    <w:r w:rsidRPr="005E3AAD">
      <w:rPr>
        <w:noProof/>
      </w:rPr>
      <w:drawing>
        <wp:inline distT="0" distB="0" distL="0" distR="0" wp14:anchorId="46DF0A6B" wp14:editId="15388D39">
          <wp:extent cx="6555105" cy="77216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5105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455"/>
    </w:tblGrid>
    <w:tr w:rsidR="001A66E0" w14:paraId="1A5DE0DA" w14:textId="77777777" w:rsidTr="002D5A52">
      <w:trPr>
        <w:trHeight w:val="1278"/>
      </w:trPr>
      <w:tc>
        <w:tcPr>
          <w:tcW w:w="10455" w:type="dxa"/>
        </w:tcPr>
        <w:p w14:paraId="6D275E69" w14:textId="50B90560" w:rsidR="001A66E0" w:rsidRDefault="005E3AAD" w:rsidP="7DAA1868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65101A9A" wp14:editId="35D960E9">
                <wp:extent cx="6553200" cy="100965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200" cy="10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87C4AB" w14:textId="77777777" w:rsidR="001A66E0" w:rsidRDefault="001A66E0" w:rsidP="7DAA1868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BE2F" w14:textId="77777777" w:rsidR="001A66E0" w:rsidRDefault="001A66E0">
    <w:pPr>
      <w:pStyle w:val="Zhlav"/>
    </w:pPr>
    <w:r>
      <w:rPr>
        <w:noProof/>
      </w:rPr>
      <w:drawing>
        <wp:inline distT="0" distB="0" distL="0" distR="0" wp14:anchorId="54245794" wp14:editId="1140B3B1">
          <wp:extent cx="6553200" cy="1009650"/>
          <wp:effectExtent l="0" t="0" r="0" b="0"/>
          <wp:docPr id="1800270023" name="Obrázek 1800270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7pt;height:7pt;visibility:visible;mso-wrap-style:square" o:bullet="t">
        <v:imagedata r:id="rId1" o:title=""/>
      </v:shape>
    </w:pict>
  </w:numPicBullet>
  <w:numPicBullet w:numPicBulletId="1">
    <w:pict>
      <v:shape id="_x0000_i1043" type="#_x0000_t75" style="width:7pt;height:7pt;visibility:visible;mso-wrap-style:square" o:bullet="t">
        <v:imagedata r:id="rId2" o:title=""/>
      </v:shape>
    </w:pict>
  </w:numPicBullet>
  <w:numPicBullet w:numPicBulletId="2">
    <w:pict>
      <v:shape id="_x0000_i1044" type="#_x0000_t75" style="width:14.5pt;height:14.5pt;visibility:visible;mso-wrap-style:square" o:bullet="t">
        <v:imagedata r:id="rId3" o:title=""/>
      </v:shape>
    </w:pict>
  </w:numPicBullet>
  <w:numPicBullet w:numPicBulletId="3">
    <w:pict>
      <v:shape id="_x0000_i1045" type="#_x0000_t75" style="width:21.5pt;height:21.5pt;visibility:visible;mso-wrap-style:square" o:bullet="t">
        <v:imagedata r:id="rId4" o:title=""/>
      </v:shape>
    </w:pict>
  </w:numPicBullet>
  <w:abstractNum w:abstractNumId="0" w15:restartNumberingAfterBreak="0">
    <w:nsid w:val="05BD53EF"/>
    <w:multiLevelType w:val="hybridMultilevel"/>
    <w:tmpl w:val="FE82697C"/>
    <w:lvl w:ilvl="0" w:tplc="C9F682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832D1"/>
    <w:multiLevelType w:val="hybridMultilevel"/>
    <w:tmpl w:val="8EB65404"/>
    <w:lvl w:ilvl="0" w:tplc="B7B87F8E">
      <w:start w:val="1"/>
      <w:numFmt w:val="bullet"/>
      <w:lvlText w:val=""/>
      <w:lvlJc w:val="left"/>
      <w:pPr>
        <w:ind w:left="720" w:hanging="360"/>
      </w:pPr>
    </w:lvl>
    <w:lvl w:ilvl="1" w:tplc="D362099A">
      <w:start w:val="1"/>
      <w:numFmt w:val="lowerLetter"/>
      <w:lvlText w:val="%2."/>
      <w:lvlJc w:val="left"/>
      <w:pPr>
        <w:ind w:left="1440" w:hanging="360"/>
      </w:pPr>
    </w:lvl>
    <w:lvl w:ilvl="2" w:tplc="D7800588">
      <w:start w:val="1"/>
      <w:numFmt w:val="lowerRoman"/>
      <w:lvlText w:val="%3."/>
      <w:lvlJc w:val="right"/>
      <w:pPr>
        <w:ind w:left="2160" w:hanging="180"/>
      </w:pPr>
    </w:lvl>
    <w:lvl w:ilvl="3" w:tplc="961C2772">
      <w:start w:val="1"/>
      <w:numFmt w:val="decimal"/>
      <w:lvlText w:val="%4."/>
      <w:lvlJc w:val="left"/>
      <w:pPr>
        <w:ind w:left="2880" w:hanging="360"/>
      </w:pPr>
    </w:lvl>
    <w:lvl w:ilvl="4" w:tplc="C428A82A">
      <w:start w:val="1"/>
      <w:numFmt w:val="lowerLetter"/>
      <w:lvlText w:val="%5."/>
      <w:lvlJc w:val="left"/>
      <w:pPr>
        <w:ind w:left="3600" w:hanging="360"/>
      </w:pPr>
    </w:lvl>
    <w:lvl w:ilvl="5" w:tplc="DF10E342">
      <w:start w:val="1"/>
      <w:numFmt w:val="lowerRoman"/>
      <w:lvlText w:val="%6."/>
      <w:lvlJc w:val="right"/>
      <w:pPr>
        <w:ind w:left="4320" w:hanging="180"/>
      </w:pPr>
    </w:lvl>
    <w:lvl w:ilvl="6" w:tplc="06961544">
      <w:start w:val="1"/>
      <w:numFmt w:val="decimal"/>
      <w:lvlText w:val="%7."/>
      <w:lvlJc w:val="left"/>
      <w:pPr>
        <w:ind w:left="5040" w:hanging="360"/>
      </w:pPr>
    </w:lvl>
    <w:lvl w:ilvl="7" w:tplc="4FBC73B8">
      <w:start w:val="1"/>
      <w:numFmt w:val="lowerLetter"/>
      <w:lvlText w:val="%8."/>
      <w:lvlJc w:val="left"/>
      <w:pPr>
        <w:ind w:left="5760" w:hanging="360"/>
      </w:pPr>
    </w:lvl>
    <w:lvl w:ilvl="8" w:tplc="C6F2C4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76F33"/>
    <w:multiLevelType w:val="hybridMultilevel"/>
    <w:tmpl w:val="417C91A8"/>
    <w:lvl w:ilvl="0" w:tplc="3676CF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1A1"/>
    <w:multiLevelType w:val="hybridMultilevel"/>
    <w:tmpl w:val="68DE6E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970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6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C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2A7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6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04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C7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D89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C5D59"/>
    <w:multiLevelType w:val="hybridMultilevel"/>
    <w:tmpl w:val="BB34351E"/>
    <w:lvl w:ilvl="0" w:tplc="390CE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3647"/>
    <w:multiLevelType w:val="hybridMultilevel"/>
    <w:tmpl w:val="2B221222"/>
    <w:lvl w:ilvl="0" w:tplc="24C035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00A90"/>
    <w:multiLevelType w:val="hybridMultilevel"/>
    <w:tmpl w:val="BD2CAF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C6366"/>
    <w:multiLevelType w:val="hybridMultilevel"/>
    <w:tmpl w:val="3A7618DA"/>
    <w:lvl w:ilvl="0" w:tplc="D51ADF9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333D8"/>
    <w:multiLevelType w:val="hybridMultilevel"/>
    <w:tmpl w:val="5E1A6D6E"/>
    <w:lvl w:ilvl="0" w:tplc="8056D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EF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2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E9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8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C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4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C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DCB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409DD"/>
    <w:multiLevelType w:val="hybridMultilevel"/>
    <w:tmpl w:val="4DBA325C"/>
    <w:lvl w:ilvl="0" w:tplc="04462FF2">
      <w:start w:val="1"/>
      <w:numFmt w:val="bullet"/>
      <w:lvlText w:val=""/>
      <w:lvlPicBulletId w:val="2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44538"/>
    <w:multiLevelType w:val="hybridMultilevel"/>
    <w:tmpl w:val="4D122700"/>
    <w:lvl w:ilvl="0" w:tplc="ACBEA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A6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46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8E1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C1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96C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CE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671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8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70B7F"/>
    <w:multiLevelType w:val="hybridMultilevel"/>
    <w:tmpl w:val="25DA8814"/>
    <w:lvl w:ilvl="0" w:tplc="F9967EB2">
      <w:start w:val="1"/>
      <w:numFmt w:val="bullet"/>
      <w:pStyle w:val="Videoodkaz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229C5"/>
    <w:multiLevelType w:val="hybridMultilevel"/>
    <w:tmpl w:val="33627D5E"/>
    <w:lvl w:ilvl="0" w:tplc="13121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A6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E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A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F07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C0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0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A9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00900"/>
    <w:multiLevelType w:val="hybridMultilevel"/>
    <w:tmpl w:val="0592FE26"/>
    <w:lvl w:ilvl="0" w:tplc="7FCAD952">
      <w:start w:val="1"/>
      <w:numFmt w:val="decimal"/>
      <w:lvlText w:val="%1."/>
      <w:lvlJc w:val="left"/>
      <w:pPr>
        <w:ind w:left="720" w:hanging="360"/>
      </w:pPr>
    </w:lvl>
    <w:lvl w:ilvl="1" w:tplc="C5D4E09C">
      <w:start w:val="1"/>
      <w:numFmt w:val="lowerLetter"/>
      <w:lvlText w:val="%2."/>
      <w:lvlJc w:val="left"/>
      <w:pPr>
        <w:ind w:left="1440" w:hanging="360"/>
      </w:pPr>
    </w:lvl>
    <w:lvl w:ilvl="2" w:tplc="84A64664">
      <w:start w:val="1"/>
      <w:numFmt w:val="lowerRoman"/>
      <w:lvlText w:val="%3."/>
      <w:lvlJc w:val="right"/>
      <w:pPr>
        <w:ind w:left="2160" w:hanging="180"/>
      </w:pPr>
    </w:lvl>
    <w:lvl w:ilvl="3" w:tplc="DEE0E1C6">
      <w:start w:val="1"/>
      <w:numFmt w:val="decimal"/>
      <w:lvlText w:val="%4."/>
      <w:lvlJc w:val="left"/>
      <w:pPr>
        <w:ind w:left="2880" w:hanging="360"/>
      </w:pPr>
    </w:lvl>
    <w:lvl w:ilvl="4" w:tplc="FE3CF132">
      <w:start w:val="1"/>
      <w:numFmt w:val="lowerLetter"/>
      <w:lvlText w:val="%5."/>
      <w:lvlJc w:val="left"/>
      <w:pPr>
        <w:ind w:left="3600" w:hanging="360"/>
      </w:pPr>
    </w:lvl>
    <w:lvl w:ilvl="5" w:tplc="C3B8EB20">
      <w:start w:val="1"/>
      <w:numFmt w:val="lowerRoman"/>
      <w:lvlText w:val="%6."/>
      <w:lvlJc w:val="right"/>
      <w:pPr>
        <w:ind w:left="4320" w:hanging="180"/>
      </w:pPr>
    </w:lvl>
    <w:lvl w:ilvl="6" w:tplc="AD9A6698">
      <w:start w:val="1"/>
      <w:numFmt w:val="decimal"/>
      <w:lvlText w:val="%7."/>
      <w:lvlJc w:val="left"/>
      <w:pPr>
        <w:ind w:left="5040" w:hanging="360"/>
      </w:pPr>
    </w:lvl>
    <w:lvl w:ilvl="7" w:tplc="656AF9FA">
      <w:start w:val="1"/>
      <w:numFmt w:val="lowerLetter"/>
      <w:lvlText w:val="%8."/>
      <w:lvlJc w:val="left"/>
      <w:pPr>
        <w:ind w:left="5760" w:hanging="360"/>
      </w:pPr>
    </w:lvl>
    <w:lvl w:ilvl="8" w:tplc="B92EB55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B3D53"/>
    <w:multiLevelType w:val="hybridMultilevel"/>
    <w:tmpl w:val="7B028BEA"/>
    <w:lvl w:ilvl="0" w:tplc="11400B44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39A2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8D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A4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CB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623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2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A0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8E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855CE"/>
    <w:multiLevelType w:val="hybridMultilevel"/>
    <w:tmpl w:val="812A988E"/>
    <w:lvl w:ilvl="0" w:tplc="0405000F">
      <w:start w:val="1"/>
      <w:numFmt w:val="decimal"/>
      <w:lvlText w:val="%1."/>
      <w:lvlJc w:val="left"/>
      <w:pPr>
        <w:ind w:left="592" w:hanging="360"/>
      </w:pPr>
    </w:lvl>
    <w:lvl w:ilvl="1" w:tplc="04050019" w:tentative="1">
      <w:start w:val="1"/>
      <w:numFmt w:val="lowerLetter"/>
      <w:lvlText w:val="%2."/>
      <w:lvlJc w:val="left"/>
      <w:pPr>
        <w:ind w:left="1312" w:hanging="360"/>
      </w:pPr>
    </w:lvl>
    <w:lvl w:ilvl="2" w:tplc="0405001B" w:tentative="1">
      <w:start w:val="1"/>
      <w:numFmt w:val="lowerRoman"/>
      <w:lvlText w:val="%3."/>
      <w:lvlJc w:val="right"/>
      <w:pPr>
        <w:ind w:left="2032" w:hanging="180"/>
      </w:pPr>
    </w:lvl>
    <w:lvl w:ilvl="3" w:tplc="0405000F" w:tentative="1">
      <w:start w:val="1"/>
      <w:numFmt w:val="decimal"/>
      <w:lvlText w:val="%4."/>
      <w:lvlJc w:val="left"/>
      <w:pPr>
        <w:ind w:left="2752" w:hanging="360"/>
      </w:pPr>
    </w:lvl>
    <w:lvl w:ilvl="4" w:tplc="04050019" w:tentative="1">
      <w:start w:val="1"/>
      <w:numFmt w:val="lowerLetter"/>
      <w:lvlText w:val="%5."/>
      <w:lvlJc w:val="left"/>
      <w:pPr>
        <w:ind w:left="3472" w:hanging="360"/>
      </w:pPr>
    </w:lvl>
    <w:lvl w:ilvl="5" w:tplc="0405001B" w:tentative="1">
      <w:start w:val="1"/>
      <w:numFmt w:val="lowerRoman"/>
      <w:lvlText w:val="%6."/>
      <w:lvlJc w:val="right"/>
      <w:pPr>
        <w:ind w:left="4192" w:hanging="180"/>
      </w:pPr>
    </w:lvl>
    <w:lvl w:ilvl="6" w:tplc="0405000F" w:tentative="1">
      <w:start w:val="1"/>
      <w:numFmt w:val="decimal"/>
      <w:lvlText w:val="%7."/>
      <w:lvlJc w:val="left"/>
      <w:pPr>
        <w:ind w:left="4912" w:hanging="360"/>
      </w:pPr>
    </w:lvl>
    <w:lvl w:ilvl="7" w:tplc="04050019" w:tentative="1">
      <w:start w:val="1"/>
      <w:numFmt w:val="lowerLetter"/>
      <w:lvlText w:val="%8."/>
      <w:lvlJc w:val="left"/>
      <w:pPr>
        <w:ind w:left="5632" w:hanging="360"/>
      </w:pPr>
    </w:lvl>
    <w:lvl w:ilvl="8" w:tplc="0405001B" w:tentative="1">
      <w:start w:val="1"/>
      <w:numFmt w:val="lowerRoman"/>
      <w:lvlText w:val="%9."/>
      <w:lvlJc w:val="right"/>
      <w:pPr>
        <w:ind w:left="6352" w:hanging="180"/>
      </w:pPr>
    </w:lvl>
  </w:abstractNum>
  <w:num w:numId="1" w16cid:durableId="761144116">
    <w:abstractNumId w:val="5"/>
  </w:num>
  <w:num w:numId="2" w16cid:durableId="880825115">
    <w:abstractNumId w:val="1"/>
  </w:num>
  <w:num w:numId="3" w16cid:durableId="1322394522">
    <w:abstractNumId w:val="13"/>
  </w:num>
  <w:num w:numId="4" w16cid:durableId="444735589">
    <w:abstractNumId w:val="10"/>
  </w:num>
  <w:num w:numId="5" w16cid:durableId="2098401601">
    <w:abstractNumId w:val="8"/>
  </w:num>
  <w:num w:numId="6" w16cid:durableId="1230724157">
    <w:abstractNumId w:val="3"/>
  </w:num>
  <w:num w:numId="7" w16cid:durableId="1798261144">
    <w:abstractNumId w:val="12"/>
  </w:num>
  <w:num w:numId="8" w16cid:durableId="1431588968">
    <w:abstractNumId w:val="14"/>
  </w:num>
  <w:num w:numId="9" w16cid:durableId="769008778">
    <w:abstractNumId w:val="9"/>
  </w:num>
  <w:num w:numId="10" w16cid:durableId="1740709689">
    <w:abstractNumId w:val="11"/>
  </w:num>
  <w:num w:numId="11" w16cid:durableId="1597711099">
    <w:abstractNumId w:val="4"/>
  </w:num>
  <w:num w:numId="12" w16cid:durableId="723406106">
    <w:abstractNumId w:val="7"/>
  </w:num>
  <w:num w:numId="13" w16cid:durableId="1332292241">
    <w:abstractNumId w:val="15"/>
  </w:num>
  <w:num w:numId="14" w16cid:durableId="1844665321">
    <w:abstractNumId w:val="2"/>
  </w:num>
  <w:num w:numId="15" w16cid:durableId="1535655622">
    <w:abstractNumId w:val="0"/>
  </w:num>
  <w:num w:numId="16" w16cid:durableId="5644919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106D77"/>
    <w:rsid w:val="0011432B"/>
    <w:rsid w:val="0011673A"/>
    <w:rsid w:val="00142089"/>
    <w:rsid w:val="00144B75"/>
    <w:rsid w:val="0015698B"/>
    <w:rsid w:val="00177144"/>
    <w:rsid w:val="001948DE"/>
    <w:rsid w:val="00194B7F"/>
    <w:rsid w:val="001A66E0"/>
    <w:rsid w:val="001B7F40"/>
    <w:rsid w:val="002257B8"/>
    <w:rsid w:val="00241D37"/>
    <w:rsid w:val="002C10F6"/>
    <w:rsid w:val="002D5A52"/>
    <w:rsid w:val="00301E59"/>
    <w:rsid w:val="00341BAE"/>
    <w:rsid w:val="00394EE7"/>
    <w:rsid w:val="003E2FB9"/>
    <w:rsid w:val="003E34E8"/>
    <w:rsid w:val="004210B0"/>
    <w:rsid w:val="004323D5"/>
    <w:rsid w:val="00445D3B"/>
    <w:rsid w:val="00456368"/>
    <w:rsid w:val="004F1AE0"/>
    <w:rsid w:val="005228FE"/>
    <w:rsid w:val="00590A33"/>
    <w:rsid w:val="005C181D"/>
    <w:rsid w:val="005E2369"/>
    <w:rsid w:val="005E3AAD"/>
    <w:rsid w:val="00617EE4"/>
    <w:rsid w:val="0062782C"/>
    <w:rsid w:val="0064042F"/>
    <w:rsid w:val="00643389"/>
    <w:rsid w:val="00660CF7"/>
    <w:rsid w:val="006E3C90"/>
    <w:rsid w:val="00702022"/>
    <w:rsid w:val="007048EF"/>
    <w:rsid w:val="00722557"/>
    <w:rsid w:val="00736282"/>
    <w:rsid w:val="00777383"/>
    <w:rsid w:val="00784FB5"/>
    <w:rsid w:val="007D2437"/>
    <w:rsid w:val="007D3950"/>
    <w:rsid w:val="008211E4"/>
    <w:rsid w:val="008311C7"/>
    <w:rsid w:val="008456A5"/>
    <w:rsid w:val="00855E1E"/>
    <w:rsid w:val="008656CF"/>
    <w:rsid w:val="009C08F4"/>
    <w:rsid w:val="009D05FB"/>
    <w:rsid w:val="00A3011B"/>
    <w:rsid w:val="00A43C57"/>
    <w:rsid w:val="00A51096"/>
    <w:rsid w:val="00A83016"/>
    <w:rsid w:val="00AD1C92"/>
    <w:rsid w:val="00AF13AA"/>
    <w:rsid w:val="00B16A1A"/>
    <w:rsid w:val="00B75E9A"/>
    <w:rsid w:val="00BC46D4"/>
    <w:rsid w:val="00BD55A3"/>
    <w:rsid w:val="00C31B60"/>
    <w:rsid w:val="00C33EDF"/>
    <w:rsid w:val="00C51F79"/>
    <w:rsid w:val="00C7771B"/>
    <w:rsid w:val="00CE28A6"/>
    <w:rsid w:val="00D053A8"/>
    <w:rsid w:val="00D27F7C"/>
    <w:rsid w:val="00D334AC"/>
    <w:rsid w:val="00D35701"/>
    <w:rsid w:val="00D65682"/>
    <w:rsid w:val="00D67707"/>
    <w:rsid w:val="00D85463"/>
    <w:rsid w:val="00D92E9F"/>
    <w:rsid w:val="00DA3F0A"/>
    <w:rsid w:val="00DB1C28"/>
    <w:rsid w:val="00DB3282"/>
    <w:rsid w:val="00DB4536"/>
    <w:rsid w:val="00DC1A4A"/>
    <w:rsid w:val="00DC7DEC"/>
    <w:rsid w:val="00DE171D"/>
    <w:rsid w:val="00DF1ED8"/>
    <w:rsid w:val="00E0332A"/>
    <w:rsid w:val="00E528EB"/>
    <w:rsid w:val="00E77B64"/>
    <w:rsid w:val="00EA3EF5"/>
    <w:rsid w:val="00EB3D4B"/>
    <w:rsid w:val="00ED3DDC"/>
    <w:rsid w:val="00EE00A9"/>
    <w:rsid w:val="00EE2A13"/>
    <w:rsid w:val="00EE3316"/>
    <w:rsid w:val="00F15F6B"/>
    <w:rsid w:val="00F2067A"/>
    <w:rsid w:val="00F279BD"/>
    <w:rsid w:val="00F42081"/>
    <w:rsid w:val="00F45940"/>
    <w:rsid w:val="00F61A65"/>
    <w:rsid w:val="00F72D11"/>
    <w:rsid w:val="00F73DBE"/>
    <w:rsid w:val="00F92BEE"/>
    <w:rsid w:val="00FA405E"/>
    <w:rsid w:val="00FB3994"/>
    <w:rsid w:val="00FC5F1D"/>
    <w:rsid w:val="00FD14BE"/>
    <w:rsid w:val="00FD2C7A"/>
    <w:rsid w:val="00FD3C66"/>
    <w:rsid w:val="08273F27"/>
    <w:rsid w:val="0DAAAB3E"/>
    <w:rsid w:val="0DEADBD5"/>
    <w:rsid w:val="11CE216D"/>
    <w:rsid w:val="122B59F7"/>
    <w:rsid w:val="127E1C61"/>
    <w:rsid w:val="1879FD2B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59F7"/>
  <w15:chartTrackingRefBased/>
  <w15:docId w15:val="{B69DBCBD-0E77-4C70-BCD4-CCFBF842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eznamu">
    <w:name w:val="Nadpis seznamu"/>
    <w:basedOn w:val="Normln"/>
    <w:link w:val="NadpisseznamuChar"/>
    <w:qFormat/>
    <w:rsid w:val="7DAA1868"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sid w:val="7DAA1868"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rsid w:val="007D2437"/>
    <w:pPr>
      <w:numPr>
        <w:numId w:val="8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rsid w:val="009D05FB"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rsid w:val="00EA3EF5"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rsid w:val="00EE3316"/>
    <w:pPr>
      <w:spacing w:line="240" w:lineRule="auto"/>
      <w:ind w:right="401"/>
    </w:pPr>
    <w:rPr>
      <w:rFonts w:ascii="Arial" w:eastAsia="Arial" w:hAnsi="Arial" w:cs="Arial"/>
      <w:b/>
      <w:noProof/>
      <w:sz w:val="24"/>
    </w:rPr>
  </w:style>
  <w:style w:type="paragraph" w:customStyle="1" w:styleId="Vpltabulky">
    <w:name w:val="Výplň tabulky"/>
    <w:basedOn w:val="Normln"/>
    <w:link w:val="VpltabulkyChar"/>
    <w:qFormat/>
    <w:rsid w:val="7DAA1868"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rsid w:val="7DAA1868"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rsid w:val="7DAA1868"/>
    <w:rPr>
      <w:rFonts w:ascii="Arial" w:eastAsia="Arial" w:hAnsi="Arial" w:cs="Arial"/>
      <w:b/>
      <w:bCs/>
      <w:noProof w:val="0"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rsid w:val="009D05FB"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rsid w:val="00EE3316"/>
    <w:rPr>
      <w:rFonts w:ascii="Arial" w:eastAsia="Arial" w:hAnsi="Arial" w:cs="Arial"/>
      <w:b/>
      <w:noProof/>
      <w:sz w:val="24"/>
    </w:rPr>
  </w:style>
  <w:style w:type="character" w:customStyle="1" w:styleId="dekodpovChar">
    <w:name w:val="Řádek odpověď Char"/>
    <w:basedOn w:val="Standardnpsmoodstavce"/>
    <w:link w:val="dekodpov"/>
    <w:rsid w:val="00EA3EF5"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rsid w:val="7DAA1868"/>
    <w:rPr>
      <w:rFonts w:ascii="Arial" w:eastAsia="Arial" w:hAnsi="Arial" w:cs="Arial"/>
      <w:b/>
      <w:bCs/>
      <w:noProof w:val="0"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rsid w:val="7DAA1868"/>
    <w:rPr>
      <w:rFonts w:ascii="Arial" w:eastAsia="Arial" w:hAnsi="Arial" w:cs="Arial"/>
      <w:b/>
      <w:bCs/>
      <w:noProof w:val="0"/>
      <w:lang w:val="cs-CZ"/>
    </w:rPr>
  </w:style>
  <w:style w:type="character" w:customStyle="1" w:styleId="OdrkakostkaChar">
    <w:name w:val="Odrážka kostka Char"/>
    <w:basedOn w:val="Standardnpsmoodstavce"/>
    <w:link w:val="Odrkakostka"/>
    <w:rsid w:val="007D2437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rsid w:val="7DAA1868"/>
    <w:rPr>
      <w:rFonts w:ascii="Arial" w:eastAsia="Arial" w:hAnsi="Arial" w:cs="Arial"/>
      <w:b/>
      <w:bCs/>
      <w:noProof w:val="0"/>
      <w:lang w:val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Zdraznnvtextu">
    <w:name w:val="Zdůraznění v textu"/>
    <w:basedOn w:val="kol-zadn"/>
    <w:rsid w:val="00301E59"/>
    <w:rPr>
      <w:b w:val="0"/>
      <w:bCs/>
      <w:color w:val="F12FA1"/>
      <w:u w:val="single"/>
    </w:rPr>
  </w:style>
  <w:style w:type="character" w:styleId="Hypertextovodkaz">
    <w:name w:val="Hyperlink"/>
    <w:basedOn w:val="Standardnpsmoodstavce"/>
    <w:uiPriority w:val="99"/>
    <w:unhideWhenUsed/>
    <w:rsid w:val="00D334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34AC"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rsid w:val="00643389"/>
    <w:pPr>
      <w:numPr>
        <w:numId w:val="10"/>
      </w:numPr>
    </w:pPr>
    <w:rPr>
      <w:b/>
      <w:bCs/>
      <w:color w:val="F22EA2"/>
      <w:sz w:val="32"/>
      <w:szCs w:val="32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C10F6"/>
    <w:rPr>
      <w:color w:val="954F72" w:themeColor="followedHyperlink"/>
      <w:u w:val="single"/>
    </w:rPr>
  </w:style>
  <w:style w:type="paragraph" w:customStyle="1" w:styleId="Video">
    <w:name w:val="Video"/>
    <w:basedOn w:val="Videoodkaz"/>
    <w:link w:val="VideoChar"/>
    <w:qFormat/>
    <w:rsid w:val="00643389"/>
    <w:pPr>
      <w:spacing w:after="0"/>
    </w:pPr>
  </w:style>
  <w:style w:type="paragraph" w:customStyle="1" w:styleId="Sebereflexeka">
    <w:name w:val="Sebereflexe žáka"/>
    <w:link w:val="SebereflexekaChar"/>
    <w:qFormat/>
    <w:rsid w:val="00194B7F"/>
    <w:rPr>
      <w:rFonts w:ascii="Arial" w:eastAsia="Arial" w:hAnsi="Arial" w:cs="Arial"/>
      <w:b/>
      <w:noProof/>
      <w:color w:val="F030A1"/>
      <w:sz w:val="28"/>
    </w:rPr>
  </w:style>
  <w:style w:type="character" w:customStyle="1" w:styleId="VideoodkazChar">
    <w:name w:val="Video odkaz Char"/>
    <w:basedOn w:val="OdrkakostkaChar"/>
    <w:link w:val="Videoodkaz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sid w:val="00643389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uiPriority w:val="34"/>
    <w:rsid w:val="00FA405E"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rsid w:val="00194B7F"/>
    <w:rPr>
      <w:rFonts w:ascii="Arial" w:eastAsia="Arial" w:hAnsi="Arial" w:cs="Arial"/>
      <w:b/>
      <w:noProof/>
      <w:color w:val="F030A1"/>
      <w:sz w:val="28"/>
    </w:rPr>
  </w:style>
  <w:style w:type="paragraph" w:customStyle="1" w:styleId="Default">
    <w:name w:val="Default"/>
    <w:rsid w:val="00D27F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1A66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35C2B-01FC-4E62-94E7-BA3B82D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844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Johanovský</dc:creator>
  <cp:keywords/>
  <dc:description/>
  <cp:lastModifiedBy>Poslovská Aneta Ext.</cp:lastModifiedBy>
  <cp:revision>7</cp:revision>
  <cp:lastPrinted>2021-07-23T08:26:00Z</cp:lastPrinted>
  <dcterms:created xsi:type="dcterms:W3CDTF">2026-09-22T14:49:00Z</dcterms:created>
  <dcterms:modified xsi:type="dcterms:W3CDTF">2026-10-11T17:30:00Z</dcterms:modified>
</cp:coreProperties>
</file>