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47A4E92E" w:rsidR="00FA405E" w:rsidRPr="005152A0" w:rsidRDefault="00A36024" w:rsidP="7DAA1868">
      <w:pPr>
        <w:pStyle w:val="Nzevpracovnholistu"/>
        <w:sectPr w:rsidR="00FA405E" w:rsidRPr="005152A0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Dub</w:t>
      </w:r>
      <w:r w:rsidR="00054810">
        <w:t>nové</w:t>
      </w:r>
      <w:r w:rsidR="008A1292">
        <w:t xml:space="preserve"> psaní </w:t>
      </w:r>
      <w:r w:rsidR="008F0378" w:rsidRPr="008F0378">
        <w:rPr>
          <w:i/>
          <w:iCs/>
        </w:rPr>
        <w:t>i/y</w:t>
      </w:r>
      <w:r w:rsidR="005152A0">
        <w:t xml:space="preserve"> 2024</w:t>
      </w:r>
    </w:p>
    <w:p w14:paraId="0DC4FD9B" w14:textId="24C7A720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74462E">
        <w:rPr>
          <w:sz w:val="24"/>
        </w:rPr>
        <w:t>jaká písmena patří na vynechaná místa v textu</w:t>
      </w:r>
      <w:r w:rsidR="00B87A67" w:rsidRPr="00B87A67">
        <w:rPr>
          <w:sz w:val="24"/>
        </w:rPr>
        <w:t xml:space="preserve">? Nevíte si s něčím rady? Zkuste najít nápovědu </w:t>
      </w:r>
      <w:r w:rsidR="005B53A9">
        <w:rPr>
          <w:sz w:val="24"/>
        </w:rPr>
        <w:t xml:space="preserve">například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771206" w:rsidRPr="00771206">
          <w:rPr>
            <w:rStyle w:val="Hypertextovodkaz"/>
            <w:sz w:val="24"/>
          </w:rPr>
          <w:t>Vyjmenovaná slova</w:t>
        </w:r>
      </w:hyperlink>
    </w:p>
    <w:p w14:paraId="71DCE5BE" w14:textId="533202B2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8F0378">
        <w:rPr>
          <w:sz w:val="24"/>
        </w:rPr>
        <w:t>měkkého i a ypsilonu</w:t>
      </w:r>
      <w:r w:rsidR="00F04ECE">
        <w:rPr>
          <w:sz w:val="24"/>
        </w:rPr>
        <w:t xml:space="preserve"> – od vyjmenovaných slov přes koncovky při skloňování až po shodu přísudku s podmětem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A36024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B615B6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>Doplňte i/y</w:t>
      </w:r>
      <w:r w:rsidR="00B255B8">
        <w:rPr>
          <w:b/>
          <w:bCs/>
          <w:sz w:val="24"/>
        </w:rPr>
        <w:t>, í/ý</w:t>
      </w:r>
    </w:p>
    <w:p w14:paraId="56C50EDC" w14:textId="7CED1615" w:rsidR="00A36024" w:rsidRPr="00A36024" w:rsidRDefault="00A36024" w:rsidP="00A36024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lný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tr lámal stromy také v Pardub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ckém kraji. „Motorové pil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jsou nasazen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na popadané strom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v našem kraji, ale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tr také rozfoukává ohniště. Has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či tak mají plné ruce práce. Odpoledne zasahovali například v Biskupicích (na Sv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tavsku), kde zůstalo bez dozoru 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sto po pálení, které se rozhořelo,“ uvedla mluvčí krajských has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čů.</w:t>
      </w:r>
    </w:p>
    <w:p w14:paraId="60D7F865" w14:textId="166EDC6E" w:rsidR="00A36024" w:rsidRPr="00A36024" w:rsidRDefault="00A36024" w:rsidP="00A36024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Ohniště podle ní zůstalo po pondělním pálení ohně. Plamen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se rozšířil</w:t>
      </w:r>
      <w:r>
        <w:rPr>
          <w:sz w:val="24"/>
        </w:rPr>
        <w:t>y</w:t>
      </w:r>
      <w:r w:rsidRPr="00A36024">
        <w:rPr>
          <w:sz w:val="24"/>
        </w:rPr>
        <w:t xml:space="preserve"> na dvacet krát třicet metrů. „Zasahujícím jednotkám ztěžoval l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kv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daci požáru nejen 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lný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tr, ale i velm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strm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a nepřístupn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 terén,“ popsala. Has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či museli zabránit rozšíření plamenů do lesního porostu.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šetřovatel na 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stě uložil blokovou pokutu. „Uchránit se podařilo před plameny les v hodnotě zhruba půl milionu korun,“ dodala</w:t>
      </w:r>
      <w:r>
        <w:rPr>
          <w:sz w:val="24"/>
        </w:rPr>
        <w:t xml:space="preserve"> mluvčí</w:t>
      </w:r>
      <w:r w:rsidRPr="00A36024">
        <w:rPr>
          <w:sz w:val="24"/>
        </w:rPr>
        <w:t>.</w:t>
      </w:r>
    </w:p>
    <w:p w14:paraId="779AD5C7" w14:textId="1A212A7E" w:rsidR="00A36024" w:rsidRDefault="00A36024" w:rsidP="0023561D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Tři jednotky has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čů směřovaly odpoledne také do Lázní Bohdaneč na Pardub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cku, kde hořela louka a náletové dřev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ny. 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lný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tr rozfoukával dvě ohniska. Plameny spol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kaly porost o rozměrech padesát krát padesát metrů. „Příčina vzniku požáru je prozatím stanovena hned v několika verz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ch, mezi které můžeme jmenovat hru dětí, úm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 xml:space="preserve">slně založený požár nebo odhozený nedopalek,“ řekla </w:t>
      </w:r>
      <w:r>
        <w:rPr>
          <w:sz w:val="24"/>
        </w:rPr>
        <w:t>mluvčí has</w:t>
      </w:r>
      <w:r w:rsidRPr="00DC5D9E">
        <w:rPr>
          <w:sz w:val="24"/>
          <w:shd w:val="clear" w:color="auto" w:fill="FFFF00"/>
        </w:rPr>
        <w:t>___</w:t>
      </w:r>
      <w:r>
        <w:rPr>
          <w:sz w:val="24"/>
        </w:rPr>
        <w:t>čů</w:t>
      </w:r>
      <w:r w:rsidRPr="00A36024">
        <w:rPr>
          <w:sz w:val="24"/>
        </w:rPr>
        <w:t>. Další požár has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či l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kv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dovali v Opatově, kde spadly do porostu dráty v</w:t>
      </w:r>
      <w:r w:rsidRPr="00DC5D9E">
        <w:rPr>
          <w:sz w:val="24"/>
          <w:shd w:val="clear" w:color="auto" w:fill="FFFF00"/>
        </w:rPr>
        <w:t>___</w:t>
      </w:r>
      <w:r w:rsidRPr="00A36024">
        <w:rPr>
          <w:sz w:val="24"/>
        </w:rPr>
        <w:t>sokého napětí a tráva se následně vznítila.</w:t>
      </w:r>
    </w:p>
    <w:p w14:paraId="4C5C0F85" w14:textId="4FD74991" w:rsidR="00A36024" w:rsidRPr="00347296" w:rsidRDefault="00A36024" w:rsidP="00A36024">
      <w:pPr>
        <w:pStyle w:val="Popispracovnholistu"/>
        <w:spacing w:line="360" w:lineRule="auto"/>
        <w:ind w:right="414"/>
        <w:jc w:val="left"/>
        <w:rPr>
          <w:i/>
          <w:iCs/>
          <w:sz w:val="18"/>
          <w:szCs w:val="18"/>
        </w:rPr>
      </w:pPr>
      <w:r w:rsidRPr="00347296">
        <w:rPr>
          <w:i/>
          <w:iCs/>
          <w:sz w:val="18"/>
          <w:szCs w:val="18"/>
        </w:rPr>
        <w:t>(</w:t>
      </w:r>
      <w:r w:rsidRPr="00A36024">
        <w:rPr>
          <w:i/>
          <w:iCs/>
          <w:sz w:val="18"/>
          <w:szCs w:val="18"/>
        </w:rPr>
        <w:t>https://ct24.ceskatelevize.cz/clanek/regiony/silny-vitr-v-nekolika-krajich-lamal-stromy-a-brzdil-dopravu-347550</w:t>
      </w:r>
      <w:r>
        <w:rPr>
          <w:i/>
          <w:iCs/>
          <w:sz w:val="18"/>
          <w:szCs w:val="18"/>
        </w:rPr>
        <w:t xml:space="preserve">, </w:t>
      </w:r>
      <w:r w:rsidRPr="00347296">
        <w:rPr>
          <w:i/>
          <w:iCs/>
          <w:sz w:val="18"/>
          <w:szCs w:val="18"/>
        </w:rPr>
        <w:t>kráceno a upraveno)</w:t>
      </w:r>
    </w:p>
    <w:p w14:paraId="77EB9E09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669CE31B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368A4144" w14:textId="77777777" w:rsidR="00A36024" w:rsidRDefault="00A36024" w:rsidP="0023561D">
      <w:pPr>
        <w:pStyle w:val="Popispracovnholistu"/>
        <w:spacing w:line="360" w:lineRule="auto"/>
        <w:ind w:right="414"/>
        <w:rPr>
          <w:rFonts w:eastAsia="Times New Roman" w:cs="Times New Roman"/>
          <w:b/>
          <w:sz w:val="8"/>
          <w:szCs w:val="8"/>
          <w:lang w:eastAsia="cs-CZ"/>
        </w:rPr>
      </w:pPr>
    </w:p>
    <w:p w14:paraId="097F3B27" w14:textId="77777777" w:rsidR="00A36024" w:rsidRDefault="00A36024" w:rsidP="0074462E">
      <w:pPr>
        <w:pStyle w:val="kol-zadn"/>
        <w:ind w:left="288" w:right="-153" w:hanging="4"/>
      </w:pPr>
    </w:p>
    <w:p w14:paraId="5382B622" w14:textId="02A4DB57" w:rsidR="0074462E" w:rsidRDefault="00765974" w:rsidP="0074462E">
      <w:pPr>
        <w:pStyle w:val="kol-zadn"/>
        <w:ind w:left="288" w:right="-153" w:hanging="4"/>
      </w:pPr>
      <w:r>
        <w:t>Ře</w:t>
      </w:r>
      <w:r w:rsidR="0074462E">
        <w:t>šení</w:t>
      </w:r>
    </w:p>
    <w:p w14:paraId="20DA29B9" w14:textId="7E9CBA0E" w:rsidR="00A36024" w:rsidRPr="00A36024" w:rsidRDefault="00A36024" w:rsidP="00A36024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S</w:t>
      </w:r>
      <w:r>
        <w:rPr>
          <w:sz w:val="24"/>
        </w:rPr>
        <w:t>i</w:t>
      </w:r>
      <w:r w:rsidRPr="00A36024">
        <w:rPr>
          <w:sz w:val="24"/>
        </w:rPr>
        <w:t>lný vítr lámal stromy také v Pardubickém kraji. „Motorové pily jsou nasazeny na popadané stromy v našem kraji, ale vítr také rozfoukává ohniště. Hasiči tak mají plné ruce práce. Odpoledne zasahovali například v Biskupicích (na Svitavsku), kde zůstalo bez dozoru místo po pálení, které se rozhořelo,“ uvedla mluvčí krajských hasičů.</w:t>
      </w:r>
    </w:p>
    <w:p w14:paraId="6C7F640A" w14:textId="77777777" w:rsidR="00A36024" w:rsidRPr="00A36024" w:rsidRDefault="00A36024" w:rsidP="00A36024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Ohniště podle ní zůstalo po pondělním pálení ohně. Plameny se rozšířily na dvacet krát třicet metrů. „Zasahujícím jednotkám ztěžoval likvidaci požáru nejen silný vítr, ale i velmi strmý a nepřístupný terén,“ popsala. Hasiči museli zabránit rozšíření plamenů do lesního porostu. Vyšetřovatel na místě uložil blokovou pokutu. „Uchránit se podařilo před plameny les v hodnotě zhruba půl milionu korun,“ dodala</w:t>
      </w:r>
      <w:r>
        <w:rPr>
          <w:sz w:val="24"/>
        </w:rPr>
        <w:t xml:space="preserve"> mluvčí</w:t>
      </w:r>
      <w:r w:rsidRPr="00A36024">
        <w:rPr>
          <w:sz w:val="24"/>
        </w:rPr>
        <w:t>.</w:t>
      </w:r>
    </w:p>
    <w:p w14:paraId="6E2DB88F" w14:textId="4BB9E97A" w:rsidR="00A36024" w:rsidRDefault="00A36024" w:rsidP="00A36024">
      <w:pPr>
        <w:pStyle w:val="Popispracovnholistu"/>
        <w:spacing w:line="360" w:lineRule="auto"/>
        <w:ind w:right="414"/>
        <w:rPr>
          <w:sz w:val="24"/>
        </w:rPr>
      </w:pPr>
      <w:r w:rsidRPr="00A36024">
        <w:rPr>
          <w:sz w:val="24"/>
        </w:rPr>
        <w:t>Tři jednotky hasičů směřovaly odpoledne také do Lázní Bohdaneč na Pardubicku, kde hořela louka a náletové dřeviny. Silný vítr rozfoukával dvě ohniska. Plameny spolykaly porost o</w:t>
      </w:r>
      <w:r>
        <w:rPr>
          <w:sz w:val="24"/>
        </w:rPr>
        <w:t> </w:t>
      </w:r>
      <w:r w:rsidRPr="00A36024">
        <w:rPr>
          <w:sz w:val="24"/>
        </w:rPr>
        <w:t>rozměrech padesát krát padesát metrů. „Příčina vzniku požáru je prozatím stanovena hned v</w:t>
      </w:r>
      <w:r>
        <w:rPr>
          <w:sz w:val="24"/>
        </w:rPr>
        <w:t> </w:t>
      </w:r>
      <w:r w:rsidRPr="00A36024">
        <w:rPr>
          <w:sz w:val="24"/>
        </w:rPr>
        <w:t xml:space="preserve">několika verzích, mezi které můžeme jmenovat hru dětí, úmyslně založený požár nebo odhozený nedopalek,“ řekla </w:t>
      </w:r>
      <w:r>
        <w:rPr>
          <w:sz w:val="24"/>
        </w:rPr>
        <w:t>mluvčí hasičů</w:t>
      </w:r>
      <w:r w:rsidRPr="00A36024">
        <w:rPr>
          <w:sz w:val="24"/>
        </w:rPr>
        <w:t>. Další požár hasiči likvidovali v Opatově, kde spadly do porostu dráty vysokého napětí a tráva se následně vznítila.</w:t>
      </w:r>
    </w:p>
    <w:p w14:paraId="1F79F7F1" w14:textId="77777777" w:rsidR="00A36024" w:rsidRDefault="00A36024" w:rsidP="00194B7F">
      <w:pPr>
        <w:pStyle w:val="Sebereflexeka"/>
      </w:pPr>
    </w:p>
    <w:p w14:paraId="4937F452" w14:textId="77777777" w:rsidR="00A36024" w:rsidRDefault="00A36024" w:rsidP="00194B7F">
      <w:pPr>
        <w:pStyle w:val="Sebereflexeka"/>
      </w:pPr>
    </w:p>
    <w:p w14:paraId="60EB91BD" w14:textId="2529A1FC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pt" o:bullet="t">
        <v:imagedata r:id="rId1" o:title="odrazka"/>
      </v:shape>
    </w:pict>
  </w:numPicBullet>
  <w:numPicBullet w:numPicBulletId="1">
    <w:pict>
      <v:shape id="_x0000_i1027" type="#_x0000_t75" style="width:5.4pt;height:4.2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54810"/>
    <w:rsid w:val="00055EC3"/>
    <w:rsid w:val="00065EF9"/>
    <w:rsid w:val="000A308A"/>
    <w:rsid w:val="00106D77"/>
    <w:rsid w:val="0011432B"/>
    <w:rsid w:val="00145BE7"/>
    <w:rsid w:val="00165D81"/>
    <w:rsid w:val="00191B9F"/>
    <w:rsid w:val="00193108"/>
    <w:rsid w:val="00194B7F"/>
    <w:rsid w:val="001E2A79"/>
    <w:rsid w:val="0020026C"/>
    <w:rsid w:val="00215D31"/>
    <w:rsid w:val="002230CF"/>
    <w:rsid w:val="0023561D"/>
    <w:rsid w:val="00241D37"/>
    <w:rsid w:val="00245766"/>
    <w:rsid w:val="00257488"/>
    <w:rsid w:val="00263525"/>
    <w:rsid w:val="00271864"/>
    <w:rsid w:val="00286CC1"/>
    <w:rsid w:val="002943CB"/>
    <w:rsid w:val="002C10F6"/>
    <w:rsid w:val="002D5A52"/>
    <w:rsid w:val="002E43B0"/>
    <w:rsid w:val="002E64A8"/>
    <w:rsid w:val="002F2EB6"/>
    <w:rsid w:val="00301E59"/>
    <w:rsid w:val="00302AC8"/>
    <w:rsid w:val="00306EA3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152A0"/>
    <w:rsid w:val="005774CC"/>
    <w:rsid w:val="00580E32"/>
    <w:rsid w:val="00587CEB"/>
    <w:rsid w:val="00594C00"/>
    <w:rsid w:val="00595755"/>
    <w:rsid w:val="005A1665"/>
    <w:rsid w:val="005B53A9"/>
    <w:rsid w:val="005D6867"/>
    <w:rsid w:val="005E2369"/>
    <w:rsid w:val="005E7074"/>
    <w:rsid w:val="005E7AD1"/>
    <w:rsid w:val="005F251B"/>
    <w:rsid w:val="00643389"/>
    <w:rsid w:val="00646338"/>
    <w:rsid w:val="006B452B"/>
    <w:rsid w:val="006D6094"/>
    <w:rsid w:val="006F7832"/>
    <w:rsid w:val="00710BE9"/>
    <w:rsid w:val="007215F5"/>
    <w:rsid w:val="0074462E"/>
    <w:rsid w:val="0074625D"/>
    <w:rsid w:val="00754984"/>
    <w:rsid w:val="0075710F"/>
    <w:rsid w:val="00762550"/>
    <w:rsid w:val="007650A1"/>
    <w:rsid w:val="00765974"/>
    <w:rsid w:val="00771206"/>
    <w:rsid w:val="00777383"/>
    <w:rsid w:val="007845D0"/>
    <w:rsid w:val="007D0B28"/>
    <w:rsid w:val="007D2437"/>
    <w:rsid w:val="007D566A"/>
    <w:rsid w:val="007E1C4D"/>
    <w:rsid w:val="007E2F96"/>
    <w:rsid w:val="008049D0"/>
    <w:rsid w:val="0081489F"/>
    <w:rsid w:val="008220DE"/>
    <w:rsid w:val="008311C7"/>
    <w:rsid w:val="0083700B"/>
    <w:rsid w:val="008456A5"/>
    <w:rsid w:val="00847BFC"/>
    <w:rsid w:val="00867E80"/>
    <w:rsid w:val="00870C4B"/>
    <w:rsid w:val="008723C3"/>
    <w:rsid w:val="008824CF"/>
    <w:rsid w:val="008A1292"/>
    <w:rsid w:val="008B3122"/>
    <w:rsid w:val="008C5045"/>
    <w:rsid w:val="008F0378"/>
    <w:rsid w:val="008F3E83"/>
    <w:rsid w:val="009068D6"/>
    <w:rsid w:val="0093051A"/>
    <w:rsid w:val="009440F6"/>
    <w:rsid w:val="009507D2"/>
    <w:rsid w:val="00966325"/>
    <w:rsid w:val="009A4E98"/>
    <w:rsid w:val="009D05FB"/>
    <w:rsid w:val="009E5E19"/>
    <w:rsid w:val="00A36024"/>
    <w:rsid w:val="00A758AA"/>
    <w:rsid w:val="00AD05C6"/>
    <w:rsid w:val="00AD1C92"/>
    <w:rsid w:val="00AD59E1"/>
    <w:rsid w:val="00AE2C5A"/>
    <w:rsid w:val="00B16A1A"/>
    <w:rsid w:val="00B255B8"/>
    <w:rsid w:val="00B26F80"/>
    <w:rsid w:val="00B33CF3"/>
    <w:rsid w:val="00B4640C"/>
    <w:rsid w:val="00B53E7A"/>
    <w:rsid w:val="00B6603F"/>
    <w:rsid w:val="00B87A67"/>
    <w:rsid w:val="00B87CA7"/>
    <w:rsid w:val="00BB44B1"/>
    <w:rsid w:val="00BC46D4"/>
    <w:rsid w:val="00BE41D2"/>
    <w:rsid w:val="00C223E5"/>
    <w:rsid w:val="00C31B60"/>
    <w:rsid w:val="00C56AD3"/>
    <w:rsid w:val="00C63551"/>
    <w:rsid w:val="00C86DD4"/>
    <w:rsid w:val="00CB4FA4"/>
    <w:rsid w:val="00CB5595"/>
    <w:rsid w:val="00CC1CA1"/>
    <w:rsid w:val="00CE1361"/>
    <w:rsid w:val="00CE28A6"/>
    <w:rsid w:val="00CF1C5C"/>
    <w:rsid w:val="00CF4451"/>
    <w:rsid w:val="00D059CC"/>
    <w:rsid w:val="00D167CE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28EF"/>
    <w:rsid w:val="00D965CE"/>
    <w:rsid w:val="00DA5708"/>
    <w:rsid w:val="00DA7DC2"/>
    <w:rsid w:val="00DB4536"/>
    <w:rsid w:val="00DC5D9E"/>
    <w:rsid w:val="00DD3FFA"/>
    <w:rsid w:val="00DD6FC0"/>
    <w:rsid w:val="00DE57E9"/>
    <w:rsid w:val="00DF45C8"/>
    <w:rsid w:val="00E0332A"/>
    <w:rsid w:val="00E10B8F"/>
    <w:rsid w:val="00E3432D"/>
    <w:rsid w:val="00E54E6C"/>
    <w:rsid w:val="00E651BC"/>
    <w:rsid w:val="00E77B64"/>
    <w:rsid w:val="00E854FD"/>
    <w:rsid w:val="00EA3EF5"/>
    <w:rsid w:val="00EA7288"/>
    <w:rsid w:val="00EB029C"/>
    <w:rsid w:val="00ED3DDC"/>
    <w:rsid w:val="00EE3316"/>
    <w:rsid w:val="00F04ECE"/>
    <w:rsid w:val="00F15F6B"/>
    <w:rsid w:val="00F2067A"/>
    <w:rsid w:val="00F279BD"/>
    <w:rsid w:val="00F3021A"/>
    <w:rsid w:val="00F74B36"/>
    <w:rsid w:val="00F84F36"/>
    <w:rsid w:val="00F868A4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57-vyjmenovana-slo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2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77</cp:revision>
  <cp:lastPrinted>2023-11-23T20:44:00Z</cp:lastPrinted>
  <dcterms:created xsi:type="dcterms:W3CDTF">2021-08-03T09:29:00Z</dcterms:created>
  <dcterms:modified xsi:type="dcterms:W3CDTF">2024-03-27T15:35:00Z</dcterms:modified>
</cp:coreProperties>
</file>