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60" w:rsidRPr="00F3595B" w:rsidRDefault="00A666CC" w:rsidP="00F3595B">
      <w:pPr>
        <w:pStyle w:val="Nadpis1"/>
        <w:rPr>
          <w:rFonts w:ascii="Calibri" w:eastAsia="Calibri" w:hAnsi="Calibri" w:cs="Calibri"/>
          <w:b/>
          <w:lang w:val="cs-CZ"/>
        </w:rPr>
      </w:pPr>
      <w:r w:rsidRPr="00A666CC">
        <w:rPr>
          <w:rFonts w:ascii="Calibri" w:eastAsia="Calibri" w:hAnsi="Calibri" w:cs="Calibri"/>
          <w:b/>
          <w:lang w:val="cs-CZ"/>
        </w:rPr>
        <w:t>Převody jednotek</w:t>
      </w:r>
      <w:bookmarkStart w:id="0" w:name="_GoBack"/>
      <w:bookmarkEnd w:id="0"/>
    </w:p>
    <w:p w:rsidR="00115B60" w:rsidRPr="00A666CC" w:rsidRDefault="00CF79DC">
      <w:pPr>
        <w:spacing w:after="160" w:line="259" w:lineRule="auto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Převody jednotek jsou nejčastější aplikací matematiky. Je důležité, abychom vždy pracovali se stejnými jednotkami</w:t>
      </w:r>
      <w:r w:rsidR="006435D7">
        <w:rPr>
          <w:rFonts w:ascii="Calibri" w:eastAsia="Calibri" w:hAnsi="Calibri" w:cs="Calibri"/>
          <w:lang w:val="cs-CZ"/>
        </w:rPr>
        <w:t>,</w:t>
      </w:r>
      <w:r>
        <w:rPr>
          <w:rFonts w:ascii="Calibri" w:eastAsia="Calibri" w:hAnsi="Calibri" w:cs="Calibri"/>
          <w:lang w:val="cs-CZ"/>
        </w:rPr>
        <w:t xml:space="preserve"> </w:t>
      </w:r>
      <w:r w:rsidR="006435D7">
        <w:rPr>
          <w:rFonts w:ascii="Calibri" w:eastAsia="Calibri" w:hAnsi="Calibri" w:cs="Calibri"/>
          <w:lang w:val="cs-CZ"/>
        </w:rPr>
        <w:t>a</w:t>
      </w:r>
      <w:r w:rsidR="00330704">
        <w:rPr>
          <w:rFonts w:ascii="Calibri" w:eastAsia="Calibri" w:hAnsi="Calibri" w:cs="Calibri"/>
          <w:lang w:val="cs-CZ"/>
        </w:rPr>
        <w:t> </w:t>
      </w:r>
      <w:r w:rsidR="006435D7">
        <w:rPr>
          <w:rFonts w:ascii="Calibri" w:eastAsia="Calibri" w:hAnsi="Calibri" w:cs="Calibri"/>
          <w:lang w:val="cs-CZ"/>
        </w:rPr>
        <w:t xml:space="preserve">k tomu </w:t>
      </w:r>
      <w:r w:rsidR="005B293E">
        <w:rPr>
          <w:rFonts w:ascii="Calibri" w:eastAsia="Calibri" w:hAnsi="Calibri" w:cs="Calibri"/>
          <w:lang w:val="cs-CZ"/>
        </w:rPr>
        <w:t xml:space="preserve">je </w:t>
      </w:r>
      <w:r w:rsidR="006435D7">
        <w:rPr>
          <w:rFonts w:ascii="Calibri" w:eastAsia="Calibri" w:hAnsi="Calibri" w:cs="Calibri"/>
          <w:lang w:val="cs-CZ"/>
        </w:rPr>
        <w:t>musíme umět mezi sebou převádět. Vyzkoušejte si v tomto pracovním listě práci s jednotkami.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15B6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4E3C2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Video: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rPr>
                <w:rFonts w:ascii="Calibri" w:eastAsia="Calibri" w:hAnsi="Calibri" w:cs="Calibri"/>
              </w:rPr>
            </w:pPr>
          </w:p>
        </w:tc>
      </w:tr>
      <w:tr w:rsidR="00115B6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15B60" w:rsidTr="006435D7">
        <w:trPr>
          <w:trHeight w:val="175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Pr="006435D7" w:rsidRDefault="006435D7">
            <w:pPr>
              <w:rPr>
                <w:noProof/>
              </w:rPr>
            </w:pPr>
            <w:r>
              <w:object w:dxaOrig="6468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3.25pt;height:19.5pt" o:ole="">
                  <v:imagedata r:id="rId6" o:title=""/>
                </v:shape>
                <o:OLEObject Type="Embed" ProgID="PBrush" ShapeID="_x0000_i1025" DrawAspect="Content" ObjectID="_1672734073" r:id="rId7"/>
              </w:objec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15B60" w:rsidTr="00135640">
        <w:trPr>
          <w:trHeight w:val="27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6435D7">
            <w:pPr>
              <w:rPr>
                <w:rFonts w:ascii="Calibri" w:eastAsia="Calibri" w:hAnsi="Calibri" w:cs="Calibri"/>
                <w:b/>
              </w:rPr>
            </w:pPr>
            <w:r>
              <w:object w:dxaOrig="6828" w:dyaOrig="804">
                <v:shape id="_x0000_i1026" type="#_x0000_t75" style="width:341.25pt;height:40.5pt" o:ole="">
                  <v:imagedata r:id="rId8" o:title=""/>
                </v:shape>
                <o:OLEObject Type="Embed" ProgID="PBrush" ShapeID="_x0000_i1026" DrawAspect="Content" ObjectID="_1672734074" r:id="rId9"/>
              </w:objec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5B60" w:rsidRDefault="0011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35640" w:rsidTr="00135640">
        <w:trPr>
          <w:trHeight w:val="274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640" w:rsidRDefault="00135640">
            <w:r>
              <w:object w:dxaOrig="5316" w:dyaOrig="852">
                <v:shape id="_x0000_i1027" type="#_x0000_t75" style="width:265.5pt;height:42.75pt" o:ole="">
                  <v:imagedata r:id="rId10" o:title=""/>
                </v:shape>
                <o:OLEObject Type="Embed" ProgID="PBrush" ShapeID="_x0000_i1027" DrawAspect="Content" ObjectID="_1672734075" r:id="rId11"/>
              </w:objec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640" w:rsidRDefault="001356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640" w:rsidRDefault="0013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35640" w:rsidTr="00135640">
        <w:trPr>
          <w:trHeight w:val="274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640" w:rsidRDefault="00135640">
            <w:r>
              <w:object w:dxaOrig="7236" w:dyaOrig="672">
                <v:shape id="_x0000_i1028" type="#_x0000_t75" style="width:361.5pt;height:33.75pt" o:ole="">
                  <v:imagedata r:id="rId12" o:title=""/>
                </v:shape>
                <o:OLEObject Type="Embed" ProgID="PBrush" ShapeID="_x0000_i1028" DrawAspect="Content" ObjectID="_1672734076" r:id="rId13"/>
              </w:objec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640" w:rsidRDefault="001356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640" w:rsidRDefault="00135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15B60" w:rsidRDefault="00115B60">
      <w:pPr>
        <w:rPr>
          <w:rFonts w:ascii="Calibri" w:eastAsia="Calibri" w:hAnsi="Calibri" w:cs="Calibri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115B60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B60" w:rsidRDefault="006828F2">
            <w:pPr>
              <w:rPr>
                <w:rFonts w:ascii="Calibri" w:eastAsia="Calibri" w:hAnsi="Calibri" w:cs="Calibri"/>
                <w:b/>
              </w:rPr>
            </w:pPr>
            <w:r>
              <w:object w:dxaOrig="7104" w:dyaOrig="1056">
                <v:shape id="_x0000_i1029" type="#_x0000_t75" style="width:355.5pt;height:52.5pt" o:ole="">
                  <v:imagedata r:id="rId14" o:title=""/>
                </v:shape>
                <o:OLEObject Type="Embed" ProgID="PBrush" ShapeID="_x0000_i1029" DrawAspect="Content" ObjectID="_1672734077" r:id="rId15"/>
              </w:object>
            </w:r>
          </w:p>
        </w:tc>
      </w:tr>
      <w:tr w:rsidR="00115B60" w:rsidTr="006828F2">
        <w:trPr>
          <w:trHeight w:val="2017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B60" w:rsidRDefault="00135640">
            <w:pPr>
              <w:rPr>
                <w:rFonts w:ascii="Calibri" w:eastAsia="Calibri" w:hAnsi="Calibri" w:cs="Calibri"/>
                <w:b/>
              </w:rPr>
            </w:pPr>
            <w:r>
              <w:object w:dxaOrig="5424" w:dyaOrig="312">
                <v:shape id="_x0000_i1030" type="#_x0000_t75" style="width:271.5pt;height:15.75pt" o:ole="">
                  <v:imagedata r:id="rId16" o:title=""/>
                </v:shape>
                <o:OLEObject Type="Embed" ProgID="PBrush" ShapeID="_x0000_i1030" DrawAspect="Content" ObjectID="_1672734078" r:id="rId17"/>
              </w:object>
            </w:r>
          </w:p>
        </w:tc>
      </w:tr>
      <w:tr w:rsidR="00115B60" w:rsidTr="006828F2">
        <w:trPr>
          <w:trHeight w:val="3325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B60" w:rsidRDefault="006828F2">
            <w:pPr>
              <w:rPr>
                <w:rFonts w:ascii="Calibri" w:eastAsia="Calibri" w:hAnsi="Calibri" w:cs="Calibri"/>
                <w:b/>
              </w:rPr>
            </w:pPr>
            <w:r>
              <w:object w:dxaOrig="6564" w:dyaOrig="888">
                <v:shape id="_x0000_i1031" type="#_x0000_t75" style="width:328.5pt;height:44.25pt" o:ole="">
                  <v:imagedata r:id="rId18" o:title=""/>
                </v:shape>
                <o:OLEObject Type="Embed" ProgID="PBrush" ShapeID="_x0000_i1031" DrawAspect="Content" ObjectID="_1672734079" r:id="rId19"/>
              </w:object>
            </w:r>
          </w:p>
        </w:tc>
      </w:tr>
      <w:tr w:rsidR="00115B60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B60" w:rsidRDefault="006828F2">
            <w:pPr>
              <w:rPr>
                <w:rFonts w:ascii="Calibri" w:eastAsia="Calibri" w:hAnsi="Calibri" w:cs="Calibri"/>
                <w:b/>
              </w:rPr>
            </w:pPr>
            <w:r>
              <w:object w:dxaOrig="6780" w:dyaOrig="792">
                <v:shape id="_x0000_i1032" type="#_x0000_t75" style="width:339pt;height:39.75pt" o:ole="">
                  <v:imagedata r:id="rId20" o:title=""/>
                </v:shape>
                <o:OLEObject Type="Embed" ProgID="PBrush" ShapeID="_x0000_i1032" DrawAspect="Content" ObjectID="_1672734080" r:id="rId21"/>
              </w:object>
            </w:r>
          </w:p>
        </w:tc>
      </w:tr>
      <w:tr w:rsidR="006828F2" w:rsidTr="007B7F4A">
        <w:trPr>
          <w:trHeight w:val="2734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F2" w:rsidRDefault="006828F2">
            <w:r>
              <w:object w:dxaOrig="7320" w:dyaOrig="792">
                <v:shape id="_x0000_i1033" type="#_x0000_t75" style="width:366pt;height:39.75pt" o:ole="">
                  <v:imagedata r:id="rId22" o:title=""/>
                </v:shape>
                <o:OLEObject Type="Embed" ProgID="PBrush" ShapeID="_x0000_i1033" DrawAspect="Content" ObjectID="_1672734081" r:id="rId23"/>
              </w:object>
            </w:r>
          </w:p>
        </w:tc>
      </w:tr>
      <w:tr w:rsidR="006828F2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F2" w:rsidRDefault="006828F2">
            <w:r>
              <w:object w:dxaOrig="5688" w:dyaOrig="2472">
                <v:shape id="_x0000_i1034" type="#_x0000_t75" style="width:284.25pt;height:123.75pt" o:ole="">
                  <v:imagedata r:id="rId24" o:title=""/>
                </v:shape>
                <o:OLEObject Type="Embed" ProgID="PBrush" ShapeID="_x0000_i1034" DrawAspect="Content" ObjectID="_1672734082" r:id="rId25"/>
              </w:object>
            </w:r>
          </w:p>
        </w:tc>
      </w:tr>
    </w:tbl>
    <w:p w:rsidR="00115B60" w:rsidRDefault="00115B60">
      <w:pPr>
        <w:rPr>
          <w:rFonts w:ascii="Calibri" w:eastAsia="Calibri" w:hAnsi="Calibri" w:cs="Calibri"/>
        </w:rPr>
      </w:pPr>
    </w:p>
    <w:p w:rsidR="00115B60" w:rsidRDefault="00115B60">
      <w:pPr>
        <w:rPr>
          <w:rFonts w:ascii="Calibri" w:eastAsia="Calibri" w:hAnsi="Calibri" w:cs="Calibri"/>
        </w:rPr>
      </w:pPr>
    </w:p>
    <w:sectPr w:rsidR="00115B60">
      <w:headerReference w:type="default" r:id="rId26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41" w:rsidRDefault="00EB6A41">
      <w:r>
        <w:separator/>
      </w:r>
    </w:p>
  </w:endnote>
  <w:endnote w:type="continuationSeparator" w:id="0">
    <w:p w:rsidR="00EB6A41" w:rsidRDefault="00EB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41" w:rsidRDefault="00EB6A41">
      <w:r>
        <w:separator/>
      </w:r>
    </w:p>
  </w:footnote>
  <w:footnote w:type="continuationSeparator" w:id="0">
    <w:p w:rsidR="00EB6A41" w:rsidRDefault="00EB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60" w:rsidRDefault="004E3C2A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15B60" w:rsidRPr="00A666CC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15B60" w:rsidRPr="00A666CC" w:rsidRDefault="00A666CC">
          <w:pPr>
            <w:rPr>
              <w:b/>
              <w:lang w:val="cs-CZ"/>
            </w:rPr>
          </w:pPr>
          <w:r>
            <w:rPr>
              <w:b/>
              <w:lang w:val="cs-CZ"/>
            </w:rPr>
            <w:t>Převody jednotek</w:t>
          </w:r>
        </w:p>
        <w:p w:rsidR="00115B60" w:rsidRPr="00A666CC" w:rsidRDefault="004E3C2A">
          <w:pPr>
            <w:rPr>
              <w:color w:val="666666"/>
              <w:sz w:val="20"/>
              <w:szCs w:val="20"/>
              <w:lang w:val="cs-CZ"/>
            </w:rPr>
          </w:pPr>
          <w:r w:rsidRPr="00A666CC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15B60" w:rsidRPr="00A666CC" w:rsidRDefault="004E3C2A">
          <w:pPr>
            <w:jc w:val="right"/>
            <w:rPr>
              <w:lang w:val="cs-CZ"/>
            </w:rPr>
          </w:pPr>
          <w:r w:rsidRPr="00A666CC">
            <w:rPr>
              <w:lang w:val="cs-CZ"/>
            </w:rPr>
            <w:t>Jméno žáka:</w:t>
          </w:r>
        </w:p>
      </w:tc>
    </w:tr>
  </w:tbl>
  <w:p w:rsidR="00115B60" w:rsidRDefault="004E3C2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60"/>
    <w:rsid w:val="00115B60"/>
    <w:rsid w:val="00135640"/>
    <w:rsid w:val="00330704"/>
    <w:rsid w:val="004E3C2A"/>
    <w:rsid w:val="005B293E"/>
    <w:rsid w:val="006435D7"/>
    <w:rsid w:val="006828F2"/>
    <w:rsid w:val="007B7F4A"/>
    <w:rsid w:val="00A666CC"/>
    <w:rsid w:val="00CF79DC"/>
    <w:rsid w:val="00EB6A41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FCF8"/>
  <w15:docId w15:val="{34E5F018-DBE4-4ECA-9B50-2688057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66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6CC"/>
  </w:style>
  <w:style w:type="paragraph" w:styleId="Zpat">
    <w:name w:val="footer"/>
    <w:basedOn w:val="Normln"/>
    <w:link w:val="ZpatChar"/>
    <w:uiPriority w:val="99"/>
    <w:unhideWhenUsed/>
    <w:rsid w:val="00A66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6CC"/>
  </w:style>
  <w:style w:type="paragraph" w:styleId="Textbubliny">
    <w:name w:val="Balloon Text"/>
    <w:basedOn w:val="Normln"/>
    <w:link w:val="TextbublinyChar"/>
    <w:uiPriority w:val="99"/>
    <w:semiHidden/>
    <w:unhideWhenUsed/>
    <w:rsid w:val="003307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0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2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9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3</cp:revision>
  <dcterms:created xsi:type="dcterms:W3CDTF">2021-01-15T18:54:00Z</dcterms:created>
  <dcterms:modified xsi:type="dcterms:W3CDTF">2021-01-21T10:35:00Z</dcterms:modified>
</cp:coreProperties>
</file>